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E73" w:rsidRPr="00987F30" w:rsidRDefault="00B66E73" w:rsidP="00987F3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МИНОБРНАУКИ РОССИИ</w:t>
      </w:r>
    </w:p>
    <w:p w:rsidR="00B66E73" w:rsidRPr="00987F30" w:rsidRDefault="00B66E73" w:rsidP="00987F3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Федеральное государственное бюджетное</w:t>
      </w:r>
    </w:p>
    <w:p w:rsidR="00B66E73" w:rsidRPr="00987F30" w:rsidRDefault="00B66E73" w:rsidP="00987F3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образовательное учреждение высшего  образования</w:t>
      </w:r>
    </w:p>
    <w:p w:rsidR="00B66E73" w:rsidRPr="00987F30" w:rsidRDefault="00B66E73" w:rsidP="00987F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>«Гжельский государственный университет»</w:t>
      </w:r>
    </w:p>
    <w:p w:rsidR="00B66E73" w:rsidRPr="00987F30" w:rsidRDefault="00B66E73" w:rsidP="00987F3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Колледж (ГГУ)</w:t>
      </w: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987F30" w:rsidRDefault="00B66E73" w:rsidP="00987F30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987F30" w:rsidRDefault="00B66E73" w:rsidP="00987F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FF0000"/>
          <w:lang w:eastAsia="ru-RU"/>
        </w:rPr>
      </w:pPr>
      <w:r w:rsidRPr="00987F30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 xml:space="preserve">РАБОЧАЯ ПРОГРАММА УЧЕБНОГО </w:t>
      </w:r>
      <w:r w:rsidRPr="00987F30">
        <w:rPr>
          <w:rFonts w:ascii="Times New Roman" w:eastAsia="Times New Roman" w:hAnsi="Times New Roman" w:cs="Times New Roman"/>
          <w:bCs/>
          <w:iCs/>
          <w:lang w:eastAsia="ru-RU"/>
        </w:rPr>
        <w:t>ПРЕДМЕТА</w:t>
      </w: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u w:val="single"/>
          <w:lang w:eastAsia="ru-RU"/>
        </w:rPr>
      </w:pPr>
    </w:p>
    <w:p w:rsidR="00B66E73" w:rsidRPr="00987F30" w:rsidRDefault="001368BC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caps/>
          <w:lang w:eastAsia="ru-RU"/>
        </w:rPr>
        <w:t>ОД.03</w:t>
      </w:r>
      <w:r w:rsidR="00E05AB4" w:rsidRPr="00987F30">
        <w:rPr>
          <w:rFonts w:ascii="Times New Roman" w:eastAsia="Times New Roman" w:hAnsi="Times New Roman" w:cs="Times New Roman"/>
          <w:b/>
          <w:caps/>
          <w:lang w:eastAsia="ru-RU"/>
        </w:rPr>
        <w:t xml:space="preserve"> </w:t>
      </w:r>
      <w:r w:rsidRPr="001368BC">
        <w:rPr>
          <w:rFonts w:ascii="Times New Roman" w:eastAsia="Times New Roman" w:hAnsi="Times New Roman" w:cs="Times New Roman"/>
          <w:b/>
          <w:caps/>
          <w:lang w:eastAsia="ru-RU"/>
        </w:rPr>
        <w:t>Математика и информатика</w:t>
      </w: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1368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Специальность:</w:t>
      </w:r>
      <w:r w:rsidR="00E05AB4" w:rsidRPr="00987F30">
        <w:rPr>
          <w:rFonts w:ascii="Times New Roman" w:hAnsi="Times New Roman" w:cs="Times New Roman"/>
        </w:rPr>
        <w:t xml:space="preserve"> </w:t>
      </w:r>
      <w:r w:rsidR="001368BC">
        <w:rPr>
          <w:rFonts w:ascii="Times New Roman" w:eastAsia="Times New Roman" w:hAnsi="Times New Roman" w:cs="Times New Roman"/>
          <w:lang w:eastAsia="ru-RU"/>
        </w:rPr>
        <w:t>54</w:t>
      </w:r>
      <w:r w:rsidR="00E05AB4" w:rsidRPr="00987F30">
        <w:rPr>
          <w:rFonts w:ascii="Times New Roman" w:eastAsia="Times New Roman" w:hAnsi="Times New Roman" w:cs="Times New Roman"/>
          <w:lang w:eastAsia="ru-RU"/>
        </w:rPr>
        <w:t>.02.0</w:t>
      </w:r>
      <w:r w:rsidR="001368BC">
        <w:rPr>
          <w:rFonts w:ascii="Times New Roman" w:eastAsia="Times New Roman" w:hAnsi="Times New Roman" w:cs="Times New Roman"/>
          <w:lang w:eastAsia="ru-RU"/>
        </w:rPr>
        <w:t>5</w:t>
      </w:r>
      <w:r w:rsidR="00E5186F" w:rsidRPr="00987F30">
        <w:rPr>
          <w:rFonts w:ascii="Times New Roman" w:eastAsia="Times New Roman" w:hAnsi="Times New Roman" w:cs="Times New Roman"/>
          <w:lang w:eastAsia="ru-RU"/>
        </w:rPr>
        <w:t xml:space="preserve"> </w:t>
      </w:r>
      <w:r w:rsidR="001368BC" w:rsidRPr="001368BC">
        <w:rPr>
          <w:rFonts w:ascii="Times New Roman" w:eastAsia="Times New Roman" w:hAnsi="Times New Roman" w:cs="Times New Roman"/>
          <w:lang w:eastAsia="ru-RU"/>
        </w:rPr>
        <w:t>Живопись (по видам)</w:t>
      </w:r>
    </w:p>
    <w:p w:rsidR="009C03C3" w:rsidRPr="00987F30" w:rsidRDefault="009C03C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C03C3" w:rsidRPr="00987F30" w:rsidRDefault="009C03C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C03C3" w:rsidRPr="00987F30" w:rsidRDefault="009C03C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C03C3" w:rsidRPr="00987F30" w:rsidRDefault="009C03C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C03C3" w:rsidRPr="00987F30" w:rsidRDefault="009C03C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7D9C" w:rsidRPr="00987F30" w:rsidRDefault="00087D9C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7D9C" w:rsidRPr="00987F30" w:rsidRDefault="00087D9C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7D9C" w:rsidRPr="00987F30" w:rsidRDefault="00087D9C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7D9C" w:rsidRPr="00987F30" w:rsidRDefault="00087D9C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7D9C" w:rsidRPr="00987F30" w:rsidRDefault="00087D9C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7D9C" w:rsidRPr="00987F30" w:rsidRDefault="00087D9C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7D9C" w:rsidRPr="00987F30" w:rsidRDefault="00087D9C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7D9C" w:rsidRPr="00987F30" w:rsidRDefault="00087D9C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пос. Электроизолятор,</w:t>
      </w: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  <w:r w:rsidRPr="00987F30">
        <w:rPr>
          <w:rFonts w:ascii="Times New Roman" w:eastAsia="Times New Roman" w:hAnsi="Times New Roman" w:cs="Times New Roman"/>
          <w:bCs/>
          <w:lang w:eastAsia="ru-RU"/>
        </w:rPr>
        <w:t>202</w:t>
      </w:r>
      <w:r w:rsidR="00BE5DF6">
        <w:rPr>
          <w:rFonts w:ascii="Times New Roman" w:eastAsia="Times New Roman" w:hAnsi="Times New Roman" w:cs="Times New Roman"/>
          <w:bCs/>
          <w:lang w:eastAsia="ru-RU"/>
        </w:rPr>
        <w:t>4</w:t>
      </w:r>
      <w:r w:rsidRPr="00987F30">
        <w:rPr>
          <w:rFonts w:ascii="Times New Roman" w:eastAsia="Times New Roman" w:hAnsi="Times New Roman" w:cs="Times New Roman"/>
          <w:bCs/>
          <w:lang w:eastAsia="ru-RU"/>
        </w:rPr>
        <w:t xml:space="preserve"> г.</w:t>
      </w:r>
    </w:p>
    <w:p w:rsidR="00B2167D" w:rsidRPr="00987F30" w:rsidRDefault="00B2167D" w:rsidP="00987F30">
      <w:pPr>
        <w:rPr>
          <w:rFonts w:ascii="Times New Roman" w:eastAsia="Times New Roman" w:hAnsi="Times New Roman" w:cs="Times New Roman"/>
          <w:bCs/>
          <w:lang w:eastAsia="ru-RU"/>
        </w:rPr>
      </w:pPr>
      <w:r w:rsidRPr="00987F30">
        <w:rPr>
          <w:rFonts w:ascii="Times New Roman" w:eastAsia="Times New Roman" w:hAnsi="Times New Roman" w:cs="Times New Roman"/>
          <w:bCs/>
          <w:lang w:eastAsia="ru-RU"/>
        </w:rPr>
        <w:br w:type="page"/>
      </w: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bCs/>
          <w:lang w:eastAsia="ru-RU"/>
        </w:rPr>
        <w:lastRenderedPageBreak/>
        <w:t>Разработана в соответствии с ФГОС СОО,</w:t>
      </w:r>
      <w:r w:rsidR="009C03C3" w:rsidRPr="00987F3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987F30">
        <w:rPr>
          <w:rFonts w:ascii="Times New Roman" w:eastAsia="Times New Roman" w:hAnsi="Times New Roman" w:cs="Times New Roman"/>
          <w:color w:val="000000"/>
          <w:lang w:eastAsia="ru-RU"/>
        </w:rPr>
        <w:t xml:space="preserve">утвержденным приказом министерства образования и науки российской федерации от 17 мая 2012 г. № 413 </w:t>
      </w:r>
      <w:r w:rsidRPr="00987F30">
        <w:rPr>
          <w:rFonts w:ascii="Times New Roman" w:eastAsia="Times New Roman" w:hAnsi="Times New Roman" w:cs="Times New Roman"/>
          <w:bCs/>
          <w:lang w:eastAsia="ru-RU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Pr="00987F30">
        <w:rPr>
          <w:rFonts w:ascii="Times New Roman" w:eastAsia="Times New Roman" w:hAnsi="Times New Roman" w:cs="Times New Roman"/>
          <w:lang w:eastAsia="ru-RU"/>
        </w:rPr>
        <w:t>, рекомендаций по реализации среднего общего образования в пределах освоения образовательной программы среднего профессионального образования (</w:t>
      </w:r>
      <w:r w:rsidRPr="00987F30">
        <w:rPr>
          <w:rFonts w:ascii="Times New Roman" w:eastAsia="Times New Roman" w:hAnsi="Times New Roman" w:cs="Times New Roman"/>
          <w:bCs/>
          <w:lang w:eastAsia="ru-RU"/>
        </w:rPr>
        <w:t>утв. Министерством просвещения РФ 01 марта 2023 г.)</w:t>
      </w: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Рассмотрено на заседании цикловой комиссии: </w:t>
      </w:r>
    </w:p>
    <w:p w:rsidR="00B66E73" w:rsidRPr="00987F30" w:rsidRDefault="00B66E73" w:rsidP="00987F3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</w:p>
    <w:p w:rsidR="00B66E73" w:rsidRPr="00987F30" w:rsidRDefault="00B66E73" w:rsidP="00987F3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</w:p>
    <w:p w:rsidR="00B66E73" w:rsidRPr="00987F30" w:rsidRDefault="00B66E73" w:rsidP="00987F3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Председатель цикловой комиссии </w:t>
      </w:r>
      <w:r w:rsidR="00BE5DF6">
        <w:rPr>
          <w:rFonts w:ascii="Times New Roman" w:eastAsia="Times New Roman" w:hAnsi="Times New Roman" w:cs="Times New Roman"/>
          <w:lang w:eastAsia="ru-RU"/>
        </w:rPr>
        <w:t>Воронцова Е.Ю.</w:t>
      </w:r>
      <w:bookmarkStart w:id="0" w:name="_GoBack"/>
      <w:bookmarkEnd w:id="0"/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8222"/>
        <w:gridCol w:w="992"/>
      </w:tblGrid>
      <w:tr w:rsidR="00B66E73" w:rsidRPr="00987F30" w:rsidTr="002974CF">
        <w:trPr>
          <w:trHeight w:val="19"/>
        </w:trPr>
        <w:tc>
          <w:tcPr>
            <w:tcW w:w="8222" w:type="dxa"/>
          </w:tcPr>
          <w:p w:rsidR="00B66E73" w:rsidRPr="00987F30" w:rsidRDefault="00B66E73" w:rsidP="00987F30">
            <w:pPr>
              <w:pageBreakBefore/>
              <w:suppressAutoHyphens/>
              <w:spacing w:after="0" w:line="48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87F30">
              <w:rPr>
                <w:rFonts w:ascii="Times New Roman" w:eastAsia="Times New Roman" w:hAnsi="Times New Roman" w:cs="Times New Roman"/>
                <w:b/>
              </w:rPr>
              <w:lastRenderedPageBreak/>
              <w:t>Содержание</w:t>
            </w:r>
          </w:p>
          <w:p w:rsidR="00B66E73" w:rsidRPr="00987F30" w:rsidRDefault="00B66E73" w:rsidP="00987F30">
            <w:pPr>
              <w:suppressAutoHyphens/>
              <w:spacing w:after="0" w:line="48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66E73" w:rsidRPr="00987F30" w:rsidRDefault="00B66E73" w:rsidP="00987F30">
            <w:pPr>
              <w:suppressAutoHyphens/>
              <w:spacing w:after="0" w:line="480" w:lineRule="auto"/>
              <w:ind w:firstLine="709"/>
              <w:rPr>
                <w:rFonts w:ascii="Times New Roman" w:eastAsia="Times New Roman" w:hAnsi="Times New Roman" w:cs="Times New Roman"/>
              </w:rPr>
            </w:pPr>
          </w:p>
          <w:p w:rsidR="00B66E73" w:rsidRPr="00987F30" w:rsidRDefault="00B66E73" w:rsidP="00987F30">
            <w:pPr>
              <w:numPr>
                <w:ilvl w:val="0"/>
                <w:numId w:val="2"/>
              </w:numPr>
              <w:tabs>
                <w:tab w:val="clear" w:pos="1069"/>
                <w:tab w:val="num" w:pos="0"/>
                <w:tab w:val="num" w:pos="318"/>
              </w:tabs>
              <w:suppressAutoHyphens/>
              <w:spacing w:after="0" w:line="480" w:lineRule="auto"/>
              <w:ind w:left="318" w:hanging="283"/>
              <w:rPr>
                <w:rFonts w:ascii="Times New Roman" w:eastAsia="Times New Roman" w:hAnsi="Times New Roman" w:cs="Times New Roman"/>
              </w:rPr>
            </w:pPr>
            <w:r w:rsidRPr="00987F30">
              <w:rPr>
                <w:rFonts w:ascii="Times New Roman" w:eastAsia="Times New Roman" w:hAnsi="Times New Roman" w:cs="Times New Roman"/>
              </w:rPr>
              <w:t>1. Общая характеристика рабочей программы учебного предмета</w:t>
            </w:r>
          </w:p>
          <w:p w:rsidR="00B66E73" w:rsidRPr="00987F30" w:rsidRDefault="00B66E73" w:rsidP="00987F30">
            <w:pPr>
              <w:numPr>
                <w:ilvl w:val="0"/>
                <w:numId w:val="2"/>
              </w:numPr>
              <w:tabs>
                <w:tab w:val="num" w:pos="0"/>
                <w:tab w:val="num" w:pos="318"/>
              </w:tabs>
              <w:suppressAutoHyphens/>
              <w:spacing w:after="0" w:line="480" w:lineRule="auto"/>
              <w:ind w:left="318" w:hanging="283"/>
              <w:rPr>
                <w:rFonts w:ascii="Times New Roman" w:eastAsia="Times New Roman" w:hAnsi="Times New Roman" w:cs="Times New Roman"/>
              </w:rPr>
            </w:pPr>
            <w:r w:rsidRPr="00987F30">
              <w:rPr>
                <w:rFonts w:ascii="Times New Roman" w:eastAsia="Times New Roman" w:hAnsi="Times New Roman" w:cs="Times New Roman"/>
              </w:rPr>
              <w:t>2. Структура и содержание учебного предмета</w:t>
            </w:r>
          </w:p>
          <w:p w:rsidR="00B66E73" w:rsidRPr="00987F30" w:rsidRDefault="00B66E73" w:rsidP="00987F30">
            <w:pPr>
              <w:tabs>
                <w:tab w:val="num" w:pos="318"/>
              </w:tabs>
              <w:suppressAutoHyphens/>
              <w:spacing w:after="0" w:line="480" w:lineRule="auto"/>
              <w:ind w:left="459" w:hanging="142"/>
              <w:rPr>
                <w:rFonts w:ascii="Times New Roman" w:eastAsia="Times New Roman" w:hAnsi="Times New Roman" w:cs="Times New Roman"/>
              </w:rPr>
            </w:pPr>
            <w:r w:rsidRPr="00987F30">
              <w:rPr>
                <w:rFonts w:ascii="Times New Roman" w:eastAsia="Times New Roman" w:hAnsi="Times New Roman" w:cs="Times New Roman"/>
              </w:rPr>
              <w:t xml:space="preserve">      2.1. Объем учебного предмета и виды учебной работы</w:t>
            </w:r>
          </w:p>
          <w:p w:rsidR="00B66E73" w:rsidRPr="00987F30" w:rsidRDefault="00B66E73" w:rsidP="00987F30">
            <w:pPr>
              <w:tabs>
                <w:tab w:val="num" w:pos="318"/>
              </w:tabs>
              <w:suppressAutoHyphens/>
              <w:spacing w:after="0" w:line="480" w:lineRule="auto"/>
              <w:ind w:left="459" w:hanging="142"/>
              <w:rPr>
                <w:rFonts w:ascii="Times New Roman" w:eastAsia="Times New Roman" w:hAnsi="Times New Roman" w:cs="Times New Roman"/>
              </w:rPr>
            </w:pPr>
            <w:r w:rsidRPr="00987F30">
              <w:rPr>
                <w:rFonts w:ascii="Times New Roman" w:eastAsia="Times New Roman" w:hAnsi="Times New Roman" w:cs="Times New Roman"/>
              </w:rPr>
              <w:t xml:space="preserve">      2.2. Тематический план и содержание учебного предмета</w:t>
            </w:r>
          </w:p>
          <w:p w:rsidR="00B66E73" w:rsidRPr="00987F30" w:rsidRDefault="00B66E73" w:rsidP="00987F30">
            <w:pPr>
              <w:numPr>
                <w:ilvl w:val="0"/>
                <w:numId w:val="2"/>
              </w:numPr>
              <w:tabs>
                <w:tab w:val="clear" w:pos="1069"/>
                <w:tab w:val="num" w:pos="0"/>
                <w:tab w:val="num" w:pos="318"/>
              </w:tabs>
              <w:suppressAutoHyphens/>
              <w:spacing w:after="0" w:line="480" w:lineRule="auto"/>
              <w:ind w:left="318" w:hanging="284"/>
              <w:rPr>
                <w:rFonts w:ascii="Times New Roman" w:eastAsia="Times New Roman" w:hAnsi="Times New Roman" w:cs="Times New Roman"/>
              </w:rPr>
            </w:pPr>
            <w:r w:rsidRPr="00987F30">
              <w:rPr>
                <w:rFonts w:ascii="Times New Roman" w:eastAsia="Times New Roman" w:hAnsi="Times New Roman" w:cs="Times New Roman"/>
              </w:rPr>
              <w:t>3. Условия реализации рабочей программы учебного предмета</w:t>
            </w:r>
          </w:p>
          <w:p w:rsidR="00B66E73" w:rsidRPr="00987F30" w:rsidRDefault="00B66E73" w:rsidP="00987F30">
            <w:pPr>
              <w:numPr>
                <w:ilvl w:val="0"/>
                <w:numId w:val="2"/>
              </w:numPr>
              <w:tabs>
                <w:tab w:val="clear" w:pos="1069"/>
                <w:tab w:val="num" w:pos="0"/>
                <w:tab w:val="num" w:pos="318"/>
              </w:tabs>
              <w:suppressAutoHyphens/>
              <w:spacing w:after="0" w:line="480" w:lineRule="auto"/>
              <w:ind w:left="318" w:hanging="284"/>
              <w:rPr>
                <w:rFonts w:ascii="Times New Roman" w:eastAsia="Times New Roman" w:hAnsi="Times New Roman" w:cs="Times New Roman"/>
              </w:rPr>
            </w:pPr>
            <w:r w:rsidRPr="00987F30">
              <w:rPr>
                <w:rFonts w:ascii="Times New Roman" w:eastAsia="Times New Roman" w:hAnsi="Times New Roman" w:cs="Times New Roman"/>
              </w:rPr>
              <w:t>4. Контроль и оценка результатов учебного предмета</w:t>
            </w:r>
          </w:p>
          <w:p w:rsidR="00B66E73" w:rsidRPr="00987F30" w:rsidRDefault="00B66E73" w:rsidP="00987F30">
            <w:pPr>
              <w:spacing w:after="0" w:line="48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B66E73" w:rsidRPr="00987F30" w:rsidRDefault="00B66E73" w:rsidP="00987F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rPr>
                <w:rFonts w:ascii="Times New Roman" w:eastAsia="Times New Roman" w:hAnsi="Times New Roman" w:cs="Times New Roman"/>
              </w:rPr>
            </w:pPr>
          </w:p>
          <w:p w:rsidR="00B66E73" w:rsidRPr="00987F30" w:rsidRDefault="00B66E73" w:rsidP="00987F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rPr>
                <w:rFonts w:ascii="Times New Roman" w:eastAsia="Times New Roman" w:hAnsi="Times New Roman" w:cs="Times New Roman"/>
              </w:rPr>
            </w:pPr>
          </w:p>
          <w:p w:rsidR="00B66E73" w:rsidRPr="00987F30" w:rsidRDefault="00B66E73" w:rsidP="00987F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rPr>
                <w:rFonts w:ascii="Times New Roman" w:eastAsia="Times New Roman" w:hAnsi="Times New Roman" w:cs="Times New Roman"/>
              </w:rPr>
            </w:pPr>
          </w:p>
          <w:p w:rsidR="00B66E73" w:rsidRPr="00987F30" w:rsidRDefault="00B66E73" w:rsidP="00987F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F30">
              <w:rPr>
                <w:rFonts w:ascii="Times New Roman" w:eastAsia="Times New Roman" w:hAnsi="Times New Roman" w:cs="Times New Roman"/>
              </w:rPr>
              <w:t>4</w:t>
            </w:r>
          </w:p>
          <w:p w:rsidR="00B66E73" w:rsidRPr="00987F30" w:rsidRDefault="00B2266C" w:rsidP="00987F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F30">
              <w:rPr>
                <w:rFonts w:ascii="Times New Roman" w:eastAsia="Times New Roman" w:hAnsi="Times New Roman" w:cs="Times New Roman"/>
              </w:rPr>
              <w:t>15</w:t>
            </w:r>
          </w:p>
          <w:p w:rsidR="00B66E73" w:rsidRPr="00987F30" w:rsidRDefault="00B2266C" w:rsidP="00987F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F30">
              <w:rPr>
                <w:rFonts w:ascii="Times New Roman" w:eastAsia="Times New Roman" w:hAnsi="Times New Roman" w:cs="Times New Roman"/>
              </w:rPr>
              <w:t>15</w:t>
            </w:r>
          </w:p>
          <w:p w:rsidR="00B66E73" w:rsidRPr="00987F30" w:rsidRDefault="00B2266C" w:rsidP="00987F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F30">
              <w:rPr>
                <w:rFonts w:ascii="Times New Roman" w:eastAsia="Times New Roman" w:hAnsi="Times New Roman" w:cs="Times New Roman"/>
              </w:rPr>
              <w:t>16</w:t>
            </w:r>
          </w:p>
          <w:p w:rsidR="00B66E73" w:rsidRPr="00987F30" w:rsidRDefault="00B2266C" w:rsidP="00987F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F30">
              <w:rPr>
                <w:rFonts w:ascii="Times New Roman" w:eastAsia="Times New Roman" w:hAnsi="Times New Roman" w:cs="Times New Roman"/>
              </w:rPr>
              <w:t>21</w:t>
            </w:r>
          </w:p>
          <w:p w:rsidR="00B66E73" w:rsidRPr="00987F30" w:rsidRDefault="00B2266C" w:rsidP="00987F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F30">
              <w:rPr>
                <w:rFonts w:ascii="Times New Roman" w:eastAsia="Times New Roman" w:hAnsi="Times New Roman" w:cs="Times New Roman"/>
              </w:rPr>
              <w:t>22</w:t>
            </w:r>
          </w:p>
        </w:tc>
      </w:tr>
    </w:tbl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36749D" w:rsidRPr="00987F30" w:rsidRDefault="0036749D" w:rsidP="00987F30">
      <w:pPr>
        <w:rPr>
          <w:rFonts w:ascii="Times New Roman" w:eastAsia="Times New Roman" w:hAnsi="Times New Roman" w:cs="Times New Roman"/>
          <w:caps/>
          <w:lang w:eastAsia="ru-RU"/>
        </w:rPr>
      </w:pPr>
      <w:r w:rsidRPr="00987F30">
        <w:rPr>
          <w:rFonts w:ascii="Times New Roman" w:eastAsia="Times New Roman" w:hAnsi="Times New Roman" w:cs="Times New Roman"/>
          <w:caps/>
          <w:lang w:eastAsia="ru-RU"/>
        </w:rPr>
        <w:br w:type="page"/>
      </w: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numPr>
          <w:ilvl w:val="0"/>
          <w:numId w:val="19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 xml:space="preserve">ОБЩАЯ ХАРАКТЕРИСТИКА РАБОЧЕЙ ПРОГРАММЫ </w:t>
      </w:r>
    </w:p>
    <w:p w:rsidR="00B66E73" w:rsidRPr="00987F30" w:rsidRDefault="00B66E73" w:rsidP="00987F30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>УЧЕБНОГО ПРЕДМЕТА</w:t>
      </w: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/>
        <w:ind w:right="-185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>1.1. Область применения программы</w:t>
      </w: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ind w:right="-185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Рабочая программа учебного предмета «Информатика» является частью программы подготовки специалистов среднего звена (ППССЗ) в соответствии с ФГОС среднего общего образования.</w:t>
      </w: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>1.2. Место предмета в структуре основной профессиональной образовательной программы:</w:t>
      </w: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Предмет «Информатика» относится к профильным дисциплинам общеобразовательной подготовки.</w:t>
      </w: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>1.3. Цели и задачи предмета – требования к результатам освоения предмета:</w:t>
      </w:r>
    </w:p>
    <w:p w:rsidR="00B66E73" w:rsidRPr="00987F30" w:rsidRDefault="00B66E73" w:rsidP="00987F30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Содержание программы «Информатика» направлено на достижение следующих </w:t>
      </w:r>
      <w:r w:rsidRPr="00987F30">
        <w:rPr>
          <w:rFonts w:ascii="Times New Roman" w:eastAsia="Times New Roman" w:hAnsi="Times New Roman" w:cs="Times New Roman"/>
          <w:b/>
          <w:lang w:eastAsia="ru-RU"/>
        </w:rPr>
        <w:t>целей:</w:t>
      </w:r>
    </w:p>
    <w:p w:rsidR="00B66E73" w:rsidRPr="00987F30" w:rsidRDefault="00B66E73" w:rsidP="00987F30">
      <w:pPr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освоение системы базовых знаний, отражающих вклад информатики в формирование современной научной картины мира, роль информационных процессов в современном обществе, биологических и технических системах; </w:t>
      </w:r>
    </w:p>
    <w:p w:rsidR="00B66E73" w:rsidRPr="00987F30" w:rsidRDefault="00B66E73" w:rsidP="00987F30">
      <w:pPr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овладение умениями применять, анализировать преобразовывать информационные модели реальных объектов и процессов, используя при этом цифровые технологии, в том числе при изучении других дисциплин; </w:t>
      </w:r>
    </w:p>
    <w:p w:rsidR="00B66E73" w:rsidRPr="00987F30" w:rsidRDefault="00B66E73" w:rsidP="00987F30">
      <w:pPr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развитие познавательных интересов,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предметов;</w:t>
      </w:r>
    </w:p>
    <w:p w:rsidR="00B66E73" w:rsidRPr="00987F30" w:rsidRDefault="00B66E73" w:rsidP="00987F30">
      <w:pPr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воспитание ответственного отношения к соблюдению этических и правовых норм информационной деятельности; </w:t>
      </w:r>
    </w:p>
    <w:p w:rsidR="00B66E73" w:rsidRPr="00987F30" w:rsidRDefault="00B66E73" w:rsidP="00987F30">
      <w:pPr>
        <w:numPr>
          <w:ilvl w:val="0"/>
          <w:numId w:val="10"/>
        </w:numPr>
        <w:spacing w:after="240" w:line="240" w:lineRule="auto"/>
        <w:ind w:left="993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приобретение опыта использования цифровых технологий в индивидуальной и коллективной учебной и познавательной, в том числе проектной деятельности.</w:t>
      </w:r>
    </w:p>
    <w:p w:rsidR="00B66E73" w:rsidRPr="00987F30" w:rsidRDefault="00B66E73" w:rsidP="00987F30">
      <w:pPr>
        <w:keepNext/>
        <w:keepLines/>
        <w:widowControl w:val="0"/>
        <w:tabs>
          <w:tab w:val="left" w:pos="867"/>
        </w:tabs>
        <w:spacing w:after="0"/>
        <w:jc w:val="both"/>
        <w:outlineLvl w:val="1"/>
        <w:rPr>
          <w:rFonts w:ascii="Times New Roman" w:eastAsia="Tahoma" w:hAnsi="Times New Roman" w:cs="Times New Roman"/>
          <w:b/>
          <w:bCs/>
        </w:rPr>
      </w:pPr>
      <w:r w:rsidRPr="00987F30">
        <w:rPr>
          <w:rFonts w:ascii="Times New Roman" w:eastAsia="Tahoma" w:hAnsi="Times New Roman" w:cs="Times New Roman"/>
          <w:b/>
          <w:bCs/>
          <w:color w:val="000000"/>
          <w:lang w:eastAsia="ru-RU" w:bidi="ru-RU"/>
        </w:rPr>
        <w:t>1.4. Планируемые результаты освоения общеобразовательного предмета в соответствии с ФГОС СПО и на основе ФГОС СОО</w:t>
      </w:r>
    </w:p>
    <w:p w:rsidR="00B66E73" w:rsidRPr="00987F30" w:rsidRDefault="00B66E73" w:rsidP="00987F30">
      <w:pPr>
        <w:widowControl w:val="0"/>
        <w:spacing w:after="180"/>
        <w:ind w:firstLine="700"/>
        <w:jc w:val="both"/>
        <w:rPr>
          <w:rFonts w:ascii="Times New Roman" w:eastAsia="Tahoma" w:hAnsi="Times New Roman" w:cs="Times New Roman"/>
          <w:color w:val="000000"/>
          <w:lang w:eastAsia="ru-RU" w:bidi="ru-RU"/>
        </w:rPr>
      </w:pPr>
      <w:r w:rsidRPr="00987F30">
        <w:rPr>
          <w:rFonts w:ascii="Times New Roman" w:eastAsia="Tahoma" w:hAnsi="Times New Roman" w:cs="Times New Roman"/>
          <w:color w:val="000000"/>
          <w:lang w:eastAsia="ru-RU" w:bidi="ru-RU"/>
        </w:rPr>
        <w:t xml:space="preserve">Особое значение дисциплина имеет при формировании и развитии ОК </w:t>
      </w:r>
    </w:p>
    <w:tbl>
      <w:tblPr>
        <w:tblStyle w:val="af2"/>
        <w:tblW w:w="0" w:type="auto"/>
        <w:tblInd w:w="108" w:type="dxa"/>
        <w:tblLook w:val="04A0" w:firstRow="1" w:lastRow="0" w:firstColumn="1" w:lastColumn="0" w:noHBand="0" w:noVBand="1"/>
      </w:tblPr>
      <w:tblGrid>
        <w:gridCol w:w="2194"/>
        <w:gridCol w:w="3618"/>
        <w:gridCol w:w="3544"/>
      </w:tblGrid>
      <w:tr w:rsidR="00B66E73" w:rsidRPr="00987F30" w:rsidTr="002974CF">
        <w:tc>
          <w:tcPr>
            <w:tcW w:w="2194" w:type="dxa"/>
            <w:vMerge w:val="restart"/>
          </w:tcPr>
          <w:p w:rsidR="00B66E73" w:rsidRPr="00987F30" w:rsidRDefault="00B66E73" w:rsidP="00987F30">
            <w:pPr>
              <w:widowControl w:val="0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Код и наименование формируемых компетенций</w:t>
            </w:r>
          </w:p>
        </w:tc>
        <w:tc>
          <w:tcPr>
            <w:tcW w:w="7162" w:type="dxa"/>
            <w:gridSpan w:val="2"/>
          </w:tcPr>
          <w:p w:rsidR="00B66E73" w:rsidRPr="00987F30" w:rsidRDefault="00B66E73" w:rsidP="00987F30">
            <w:pPr>
              <w:widowControl w:val="0"/>
              <w:spacing w:after="180"/>
              <w:jc w:val="center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Планируемые результаты освоения  дисциплины</w:t>
            </w:r>
          </w:p>
        </w:tc>
      </w:tr>
      <w:tr w:rsidR="00B66E73" w:rsidRPr="00987F30" w:rsidTr="002974CF">
        <w:trPr>
          <w:trHeight w:val="597"/>
        </w:trPr>
        <w:tc>
          <w:tcPr>
            <w:tcW w:w="2194" w:type="dxa"/>
            <w:vMerge/>
          </w:tcPr>
          <w:p w:rsidR="00B66E73" w:rsidRPr="00987F30" w:rsidRDefault="00B66E73" w:rsidP="00987F30">
            <w:pPr>
              <w:widowControl w:val="0"/>
              <w:jc w:val="both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3618" w:type="dxa"/>
            <w:vAlign w:val="center"/>
          </w:tcPr>
          <w:p w:rsidR="00B66E73" w:rsidRPr="00987F30" w:rsidRDefault="00B66E73" w:rsidP="00987F30">
            <w:pPr>
              <w:widowControl w:val="0"/>
              <w:jc w:val="center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Общие</w:t>
            </w:r>
          </w:p>
        </w:tc>
        <w:tc>
          <w:tcPr>
            <w:tcW w:w="3544" w:type="dxa"/>
            <w:vAlign w:val="center"/>
          </w:tcPr>
          <w:p w:rsidR="00B66E73" w:rsidRPr="00987F30" w:rsidRDefault="00B66E73" w:rsidP="00987F30">
            <w:pPr>
              <w:widowControl w:val="0"/>
              <w:jc w:val="center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Дисциплинарные</w:t>
            </w:r>
          </w:p>
        </w:tc>
      </w:tr>
      <w:tr w:rsidR="00B66E73" w:rsidRPr="00987F30" w:rsidTr="002974CF">
        <w:tc>
          <w:tcPr>
            <w:tcW w:w="2194" w:type="dxa"/>
          </w:tcPr>
          <w:p w:rsidR="00B66E73" w:rsidRPr="00987F30" w:rsidRDefault="00B66E73" w:rsidP="00987F30">
            <w:pPr>
              <w:widowControl w:val="0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ОК 01. </w:t>
            </w:r>
            <w:r w:rsidR="00743F8C" w:rsidRPr="00743F8C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618" w:type="dxa"/>
          </w:tcPr>
          <w:p w:rsidR="00B66E73" w:rsidRPr="00987F30" w:rsidRDefault="00B66E73" w:rsidP="00987F30">
            <w:pPr>
              <w:widowControl w:val="0"/>
              <w:rPr>
                <w:rFonts w:eastAsia="Tahoma"/>
                <w:b/>
                <w:sz w:val="22"/>
                <w:szCs w:val="22"/>
              </w:rPr>
            </w:pPr>
            <w:r w:rsidRPr="00987F30"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  <w:t>В части трудового воспитания:</w:t>
            </w:r>
          </w:p>
          <w:p w:rsidR="002974CF" w:rsidRPr="00987F30" w:rsidRDefault="00B66E73" w:rsidP="00987F30">
            <w:pPr>
              <w:widowControl w:val="0"/>
              <w:numPr>
                <w:ilvl w:val="0"/>
                <w:numId w:val="7"/>
              </w:numPr>
              <w:tabs>
                <w:tab w:val="left" w:pos="108"/>
              </w:tabs>
              <w:ind w:left="108" w:right="-136" w:hanging="142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готовность к труду, осознание ценности мастерства, трудолюбие;</w:t>
            </w:r>
          </w:p>
          <w:p w:rsidR="002974CF" w:rsidRPr="00987F30" w:rsidRDefault="00B66E73" w:rsidP="00987F30">
            <w:pPr>
              <w:widowControl w:val="0"/>
              <w:numPr>
                <w:ilvl w:val="0"/>
                <w:numId w:val="7"/>
              </w:numPr>
              <w:tabs>
                <w:tab w:val="left" w:pos="108"/>
              </w:tabs>
              <w:ind w:left="108" w:hanging="142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готовность к активной деятельности технологической и социальнойнаправленности, способность инициировать, планировать и самостоятельно выполнять такую деятельность;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7"/>
              </w:numPr>
              <w:tabs>
                <w:tab w:val="left" w:pos="108"/>
              </w:tabs>
              <w:ind w:left="108" w:right="-136" w:hanging="142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интерес к различным сферампрофессиональной деятельности,</w:t>
            </w:r>
          </w:p>
          <w:p w:rsidR="00B66E73" w:rsidRPr="00987F30" w:rsidRDefault="00B66E73" w:rsidP="00987F30">
            <w:pPr>
              <w:widowControl w:val="0"/>
              <w:rPr>
                <w:rFonts w:eastAsia="Tahoma"/>
                <w:b/>
                <w:sz w:val="22"/>
                <w:szCs w:val="22"/>
              </w:rPr>
            </w:pPr>
            <w:r w:rsidRPr="00987F30"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  <w:t>Овладение универсальными учебными познавательными действиями:</w:t>
            </w:r>
          </w:p>
          <w:p w:rsidR="00B66E73" w:rsidRPr="00987F30" w:rsidRDefault="00B66E73" w:rsidP="00987F30">
            <w:pPr>
              <w:widowControl w:val="0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а) базовые логические действия: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8"/>
              </w:numPr>
              <w:tabs>
                <w:tab w:val="left" w:pos="134"/>
                <w:tab w:val="left" w:pos="2388"/>
                <w:tab w:val="left" w:pos="4620"/>
              </w:tabs>
              <w:ind w:right="-126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самостоятельно формулировать актуализировать проблему, рассматривать ее всесторонне;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8"/>
              </w:numPr>
              <w:tabs>
                <w:tab w:val="left" w:pos="134"/>
                <w:tab w:val="left" w:pos="2388"/>
                <w:tab w:val="left" w:pos="4620"/>
              </w:tabs>
              <w:ind w:right="-126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8"/>
              </w:numPr>
              <w:tabs>
                <w:tab w:val="left" w:pos="134"/>
                <w:tab w:val="left" w:pos="2388"/>
                <w:tab w:val="left" w:pos="4620"/>
              </w:tabs>
              <w:ind w:right="-126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определять цели деятельности, задавать параметры и критерии их достижения;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8"/>
              </w:numPr>
              <w:tabs>
                <w:tab w:val="left" w:pos="132"/>
                <w:tab w:val="left" w:pos="2388"/>
                <w:tab w:val="left" w:pos="4620"/>
              </w:tabs>
              <w:ind w:right="-126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выявлять закономерности и противоречия в рассматриваемых явлениях;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8"/>
              </w:numPr>
              <w:tabs>
                <w:tab w:val="left" w:pos="132"/>
                <w:tab w:val="left" w:pos="2388"/>
                <w:tab w:val="left" w:pos="4620"/>
              </w:tabs>
              <w:ind w:right="-126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8"/>
              </w:numPr>
              <w:tabs>
                <w:tab w:val="left" w:pos="132"/>
                <w:tab w:val="left" w:pos="2388"/>
                <w:tab w:val="left" w:pos="4620"/>
              </w:tabs>
              <w:ind w:right="-126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развивать креативное мышление при решении жизненных проблем</w:t>
            </w:r>
          </w:p>
          <w:p w:rsidR="00B66E73" w:rsidRPr="00987F30" w:rsidRDefault="00B66E73" w:rsidP="00987F30">
            <w:pPr>
              <w:widowControl w:val="0"/>
              <w:tabs>
                <w:tab w:val="left" w:pos="132"/>
              </w:tabs>
              <w:ind w:right="132"/>
              <w:jc w:val="both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б) базовые исследовательские действия: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ind w:right="-97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ind w:right="-97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ind w:right="-97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ind w:right="-97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переносить знания в познавательную и практическую области жизнедеятельности;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ind w:right="-97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интегрировать знания из разных предметных областей;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ind w:right="-97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выдвигать</w:t>
            </w: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ab/>
              <w:t>новые</w:t>
            </w: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ab/>
              <w:t>идеи, предлагатьоригинальные подходы и решения;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9"/>
              </w:numPr>
              <w:tabs>
                <w:tab w:val="left" w:pos="134"/>
                <w:tab w:val="left" w:pos="163"/>
              </w:tabs>
              <w:ind w:right="-97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способность их использования в познавательной и социальной практике</w:t>
            </w:r>
          </w:p>
        </w:tc>
        <w:tc>
          <w:tcPr>
            <w:tcW w:w="3544" w:type="dxa"/>
            <w:shd w:val="clear" w:color="auto" w:fill="auto"/>
          </w:tcPr>
          <w:p w:rsidR="002974CF" w:rsidRPr="00987F30" w:rsidRDefault="00B66E73" w:rsidP="00987F30">
            <w:pPr>
              <w:widowControl w:val="0"/>
              <w:numPr>
                <w:ilvl w:val="0"/>
                <w:numId w:val="9"/>
              </w:numPr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незаконное распр</w:t>
            </w:r>
            <w:r w:rsidR="002974CF"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остранение персональных данных;</w:t>
            </w:r>
          </w:p>
          <w:p w:rsidR="002974CF" w:rsidRPr="00987F30" w:rsidRDefault="00B66E73" w:rsidP="00987F30">
            <w:pPr>
              <w:widowControl w:val="0"/>
              <w:numPr>
                <w:ilvl w:val="0"/>
                <w:numId w:val="9"/>
              </w:numPr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соблюдать требования техники безопасности и гигиены при работе с компьютерами и другими ко</w:t>
            </w:r>
            <w:r w:rsidR="002974CF"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мпонентами цифрового окружения;</w:t>
            </w:r>
          </w:p>
          <w:p w:rsidR="00DD7F6C" w:rsidRPr="00987F30" w:rsidRDefault="00B66E73" w:rsidP="00987F30">
            <w:pPr>
              <w:widowControl w:val="0"/>
              <w:numPr>
                <w:ilvl w:val="0"/>
                <w:numId w:val="9"/>
              </w:numPr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понимать правовое основы использования компьютерных программ. Баз данных и работы в сети Интернет;</w:t>
            </w:r>
          </w:p>
          <w:p w:rsidR="00DD7F6C" w:rsidRPr="00987F30" w:rsidRDefault="00B66E73" w:rsidP="00987F30">
            <w:pPr>
              <w:widowControl w:val="0"/>
              <w:numPr>
                <w:ilvl w:val="0"/>
                <w:numId w:val="9"/>
              </w:numPr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организовывать личное информационное пространство с использованием различных средств цифровых технологий;</w:t>
            </w:r>
          </w:p>
          <w:p w:rsidR="00DD7F6C" w:rsidRPr="00987F30" w:rsidRDefault="00B66E73" w:rsidP="00987F30">
            <w:pPr>
              <w:widowControl w:val="0"/>
              <w:numPr>
                <w:ilvl w:val="0"/>
                <w:numId w:val="9"/>
              </w:numPr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понимание возможностей цифровых сервисов государственных услуг, цифровых образовательных сервисов;</w:t>
            </w:r>
          </w:p>
          <w:p w:rsidR="00DD7F6C" w:rsidRPr="00987F30" w:rsidRDefault="00B66E73" w:rsidP="00987F30">
            <w:pPr>
              <w:widowControl w:val="0"/>
              <w:numPr>
                <w:ilvl w:val="0"/>
                <w:numId w:val="9"/>
              </w:numPr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понимать возможности и ограничения технологий искусственного интеллекта в различных областях;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9"/>
              </w:numPr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иметь представление об использовании информационных технологий в различных профессиональных сферах.</w:t>
            </w:r>
          </w:p>
        </w:tc>
      </w:tr>
      <w:tr w:rsidR="00B66E73" w:rsidRPr="00987F30" w:rsidTr="002974CF">
        <w:tc>
          <w:tcPr>
            <w:tcW w:w="2194" w:type="dxa"/>
          </w:tcPr>
          <w:p w:rsidR="00B66E73" w:rsidRPr="00987F30" w:rsidRDefault="00B66E73" w:rsidP="00987F30">
            <w:pPr>
              <w:widowControl w:val="0"/>
              <w:spacing w:after="180"/>
              <w:ind w:right="-51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val="en-US" w:bidi="en-US"/>
              </w:rPr>
              <w:t>OK</w:t>
            </w:r>
            <w:r w:rsidRPr="00987F30">
              <w:rPr>
                <w:rFonts w:eastAsia="Tahoma"/>
                <w:color w:val="000000"/>
                <w:sz w:val="22"/>
                <w:szCs w:val="22"/>
                <w:lang w:bidi="en-US"/>
              </w:rPr>
              <w:t xml:space="preserve"> 02. </w:t>
            </w:r>
            <w:r w:rsidR="00743F8C" w:rsidRPr="00743F8C">
              <w:rPr>
                <w:rFonts w:eastAsia="Tahoma"/>
                <w:color w:val="000000"/>
                <w:sz w:val="22"/>
                <w:szCs w:val="22"/>
                <w:lang w:bidi="ru-RU"/>
              </w:rPr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618" w:type="dxa"/>
          </w:tcPr>
          <w:p w:rsidR="00B66E73" w:rsidRPr="00987F30" w:rsidRDefault="00B66E73" w:rsidP="00987F30">
            <w:pPr>
              <w:widowControl w:val="0"/>
              <w:tabs>
                <w:tab w:val="left" w:pos="3096"/>
              </w:tabs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  <w:t xml:space="preserve">В области ценности научного познания: 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1"/>
              </w:numPr>
              <w:tabs>
                <w:tab w:val="left" w:pos="118"/>
              </w:tabs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сформированность мировоззрения,соответствующего современному уровню развития науки и общественной практики, основанного на диалоге культур,способствующего осознанию своего места в поликультурном мире;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1"/>
              </w:numPr>
              <w:tabs>
                <w:tab w:val="left" w:pos="118"/>
              </w:tabs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1"/>
              </w:numPr>
              <w:tabs>
                <w:tab w:val="left" w:pos="118"/>
              </w:tabs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осознание ценности научной деятельности, готовность осуществлять проектную и исследовательскую</w:t>
            </w: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ab/>
              <w:t xml:space="preserve"> деятельностьиндивидуально в группе.</w:t>
            </w:r>
          </w:p>
          <w:p w:rsidR="00B66E73" w:rsidRPr="00987F30" w:rsidRDefault="00B66E73" w:rsidP="00987F30">
            <w:pPr>
              <w:widowControl w:val="0"/>
              <w:tabs>
                <w:tab w:val="left" w:pos="118"/>
              </w:tabs>
              <w:ind w:left="-23" w:right="-123"/>
              <w:rPr>
                <w:rFonts w:eastAsia="Tahoma"/>
                <w:b/>
                <w:sz w:val="22"/>
                <w:szCs w:val="22"/>
              </w:rPr>
            </w:pPr>
            <w:r w:rsidRPr="00987F30"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  <w:t>Овладение универсальными учебными познавательными действиями:</w:t>
            </w:r>
          </w:p>
          <w:p w:rsidR="00B66E73" w:rsidRPr="00987F30" w:rsidRDefault="00B66E73" w:rsidP="00987F30">
            <w:pPr>
              <w:widowControl w:val="0"/>
              <w:ind w:left="123" w:right="-123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в) работа с информацией: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использовать средства информационных и коммуникационных и организационных задач с соблюдением требований эргономики, техники безопасности гигиены, ресурсосбережения, правовых и этических норм, норм информационной безопасности;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3544" w:type="dxa"/>
            <w:shd w:val="clear" w:color="auto" w:fill="auto"/>
          </w:tcPr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владение методами поиска информации в сети Интернет;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критически оценивать информацию, полученную из сети Интернет;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характеризовать большие данные, приводить примеры источников их получения и направления использования;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понимать основные принципы устройства и функционирования современных стационарных и мобильных компьютеров;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тенденций развития компьютерных технологий;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иметь представления о компьютерных сетях и их роли в современном мире;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иметь представление об общих принципах разработки и функционирования интернет-приложений;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понимать основные принципы дискретизации различных видов информации;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умение определять информационный объем текстовых, графических и звуковых данных при заданных параметрах дискретизации;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строить неравномерные коды, допускающие однозначное декодирование сообщений (префиксные коды);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использовать простейшие коды, которые позволяют обнаруживать и исправлять ошибки при передачи данных;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теоритическим аппаратом, позволяющим осуществлять представление заданного натурального числа в различных системах исчисления;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выполнять преобразования логических выражений, используя законы алгебры логики;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определять кратчайший путь во взвешенном графе и количество путей между вершинами ориентированного ациклического графа;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уметь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r w:rsidRPr="00987F30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Python</w:t>
            </w: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, </w:t>
            </w:r>
            <w:r w:rsidRPr="00987F30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Java</w:t>
            </w: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, </w:t>
            </w:r>
            <w:r w:rsidRPr="00987F30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C</w:t>
            </w: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++, </w:t>
            </w:r>
            <w:r w:rsidRPr="00987F30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C</w:t>
            </w: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#);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анализировать алгоритмы с использованием таблиц трассировки;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реализовать этапы решения задач на компьютере;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умение реализовывать на выбранном для изучения языке программирования высокого уровня (Паскаль, </w:t>
            </w:r>
            <w:r w:rsidRPr="00987F30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Python</w:t>
            </w: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, </w:t>
            </w:r>
            <w:r w:rsidRPr="00987F30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Java</w:t>
            </w: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, </w:t>
            </w:r>
            <w:r w:rsidRPr="00987F30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C</w:t>
            </w: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++, </w:t>
            </w:r>
            <w:r w:rsidRPr="00987F30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C</w:t>
            </w: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#) типовые алгоритмы обработки чисел, числовых последовательностей и массивов: представление числа в виде набора простых сомножителей;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нахождение максимальной (минимальной) цифры натурального числа, записанного в системе исчисления с основанием, превышающим 10;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сортировку элементов массива;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наполнять разработанную базу данных;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использовать компьютерно-математические модели для анализа объектов и процессов: формулироват цель моделирования;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</w:tbl>
    <w:p w:rsidR="00B66E73" w:rsidRPr="00987F30" w:rsidRDefault="00B66E73" w:rsidP="00987F30">
      <w:pPr>
        <w:spacing w:before="240"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p w:rsidR="00B66E73" w:rsidRPr="00987F30" w:rsidRDefault="00B66E73" w:rsidP="00987F30">
      <w:pPr>
        <w:widowControl w:val="0"/>
        <w:numPr>
          <w:ilvl w:val="1"/>
          <w:numId w:val="6"/>
        </w:numPr>
        <w:tabs>
          <w:tab w:val="left" w:pos="426"/>
        </w:tabs>
        <w:autoSpaceDE w:val="0"/>
        <w:autoSpaceDN w:val="0"/>
        <w:spacing w:after="0"/>
        <w:ind w:left="426" w:hanging="426"/>
        <w:jc w:val="both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>Реализациявоспитательныхаспектоввпроцессеучебных</w:t>
      </w:r>
      <w:r w:rsidRPr="00987F30">
        <w:rPr>
          <w:rFonts w:ascii="Times New Roman" w:eastAsia="Times New Roman" w:hAnsi="Times New Roman" w:cs="Times New Roman"/>
          <w:b/>
          <w:spacing w:val="-2"/>
          <w:lang w:eastAsia="ru-RU"/>
        </w:rPr>
        <w:t>занятий</w:t>
      </w:r>
    </w:p>
    <w:p w:rsidR="00B66E73" w:rsidRPr="00987F30" w:rsidRDefault="00B66E73" w:rsidP="00987F30">
      <w:pPr>
        <w:tabs>
          <w:tab w:val="left" w:pos="10206"/>
        </w:tabs>
        <w:spacing w:after="0"/>
        <w:ind w:firstLine="709"/>
        <w:jc w:val="both"/>
        <w:rPr>
          <w:rFonts w:ascii="Times New Roman" w:eastAsia="Times New Roman" w:hAnsi="Times New Roman" w:cs="Times New Roman"/>
          <w:spacing w:val="-2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987F30">
        <w:rPr>
          <w:rFonts w:ascii="Times New Roman" w:eastAsia="Times New Roman" w:hAnsi="Times New Roman" w:cs="Times New Roman"/>
          <w:spacing w:val="-2"/>
          <w:lang w:eastAsia="ru-RU"/>
        </w:rPr>
        <w:t>включающих:</w:t>
      </w:r>
    </w:p>
    <w:p w:rsidR="00690A56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демонстрацию интереса к будущей профессии;</w:t>
      </w:r>
    </w:p>
    <w:p w:rsidR="00690A56" w:rsidRPr="00987F30" w:rsidRDefault="00690A56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о</w:t>
      </w:r>
      <w:r w:rsidR="00B66E73" w:rsidRPr="00987F30">
        <w:rPr>
          <w:rFonts w:ascii="Times New Roman" w:eastAsia="Times New Roman" w:hAnsi="Times New Roman" w:cs="Times New Roman"/>
          <w:lang w:eastAsia="ru-RU"/>
        </w:rPr>
        <w:t>ценку собственного продвижения, личностного развития;</w:t>
      </w:r>
    </w:p>
    <w:p w:rsidR="00B66E73" w:rsidRPr="00987F30" w:rsidRDefault="00690A56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п</w:t>
      </w:r>
      <w:r w:rsidR="00B66E73" w:rsidRPr="00987F30">
        <w:rPr>
          <w:rFonts w:ascii="Times New Roman" w:eastAsia="Times New Roman" w:hAnsi="Times New Roman" w:cs="Times New Roman"/>
          <w:lang w:eastAsia="ru-RU"/>
        </w:rPr>
        <w:t>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ответственность за результат учебной деятельности и подготовки к профессиональной деятельности;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проявление высокопрофессиональной трудовой активности;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участие в исследовательской и проектной работе;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участие в конкурсах профессионального мастерства, олимпиадах по профессии, викторинах, в предметных неделях;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конструктивное взаимодействие в учебном коллективе;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демонстрация навыков межличностного делового общения, социального имиджа;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сформированность гражданской позиции; участие в волонтерском движении; 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проявление мировоззренческих установок на готовность молодых людей к работе  на благо Отечества;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проявление правовой активности и навыков правомерного поведения, уважения к Закону;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отсутствие фактов проявления идеологии терроризма и экстремизма среди обучающихся;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добровольческие инициативы по поддержки инвалидов и престарелых граждан;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демонстрацию навыков здорового образа жизни и высокий уровень культуры здоровья обучающихся;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участие в конкурсах профессионального мастерства разного уровня и в командных проектах;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формирование мотивации на получение профильного высшего образования по выбранной специальности;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B66E73" w:rsidRPr="00987F30" w:rsidRDefault="00B66E73" w:rsidP="00987F30">
      <w:pPr>
        <w:spacing w:after="24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ситуацийдля обсуждения.</w:t>
      </w:r>
    </w:p>
    <w:p w:rsidR="00B66E73" w:rsidRPr="00987F30" w:rsidRDefault="00B66E73" w:rsidP="00987F30">
      <w:pPr>
        <w:widowControl w:val="0"/>
        <w:tabs>
          <w:tab w:val="left" w:pos="426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>1.6. Использованиеактивныхиинтерактивныхформпроведения</w:t>
      </w:r>
      <w:r w:rsidRPr="00987F30">
        <w:rPr>
          <w:rFonts w:ascii="Times New Roman" w:eastAsia="Times New Roman" w:hAnsi="Times New Roman" w:cs="Times New Roman"/>
          <w:b/>
          <w:spacing w:val="-2"/>
          <w:lang w:eastAsia="ru-RU"/>
        </w:rPr>
        <w:t>занятий</w:t>
      </w:r>
    </w:p>
    <w:p w:rsidR="00B66E73" w:rsidRPr="00987F30" w:rsidRDefault="00B66E73" w:rsidP="00987F30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u w:val="single"/>
          <w:lang w:eastAsia="ru-RU"/>
        </w:rPr>
      </w:pPr>
      <w:r w:rsidRPr="00987F30">
        <w:rPr>
          <w:rFonts w:ascii="Times New Roman" w:eastAsia="Times New Roman" w:hAnsi="Times New Roman" w:cs="Times New Roman"/>
          <w:spacing w:val="-6"/>
          <w:lang w:eastAsia="ru-RU"/>
        </w:rPr>
        <w:t>На</w:t>
      </w:r>
      <w:r w:rsidRPr="00987F30">
        <w:rPr>
          <w:rFonts w:ascii="Times New Roman" w:eastAsia="Times New Roman" w:hAnsi="Times New Roman" w:cs="Times New Roman"/>
          <w:spacing w:val="-2"/>
          <w:lang w:eastAsia="ru-RU"/>
        </w:rPr>
        <w:t>занятиях</w:t>
      </w:r>
      <w:r w:rsidRPr="00987F30">
        <w:rPr>
          <w:rFonts w:ascii="Times New Roman" w:eastAsia="Times New Roman" w:hAnsi="Times New Roman" w:cs="Times New Roman"/>
          <w:spacing w:val="-6"/>
          <w:lang w:eastAsia="ru-RU"/>
        </w:rPr>
        <w:t>по</w:t>
      </w:r>
      <w:r w:rsidRPr="00987F30">
        <w:rPr>
          <w:rFonts w:ascii="Times New Roman" w:eastAsia="Times New Roman" w:hAnsi="Times New Roman" w:cs="Times New Roman"/>
          <w:spacing w:val="-2"/>
          <w:lang w:eastAsia="ru-RU"/>
        </w:rPr>
        <w:t>учебномупредметуиспользуютсяследующиеактивные</w:t>
      </w:r>
      <w:r w:rsidRPr="00987F30">
        <w:rPr>
          <w:rFonts w:ascii="Times New Roman" w:eastAsia="Times New Roman" w:hAnsi="Times New Roman" w:cs="Times New Roman"/>
          <w:spacing w:val="-10"/>
          <w:lang w:eastAsia="ru-RU"/>
        </w:rPr>
        <w:t xml:space="preserve">и </w:t>
      </w:r>
      <w:r w:rsidRPr="00987F30">
        <w:rPr>
          <w:rFonts w:ascii="Times New Roman" w:eastAsia="Times New Roman" w:hAnsi="Times New Roman" w:cs="Times New Roman"/>
          <w:lang w:eastAsia="ru-RU"/>
        </w:rPr>
        <w:t>интерактивные формы проведения занятий:</w:t>
      </w:r>
    </w:p>
    <w:p w:rsidR="00690A56" w:rsidRPr="00987F30" w:rsidRDefault="00B66E73" w:rsidP="00987F30">
      <w:pPr>
        <w:pStyle w:val="afc"/>
        <w:numPr>
          <w:ilvl w:val="0"/>
          <w:numId w:val="22"/>
        </w:numPr>
        <w:tabs>
          <w:tab w:val="left" w:pos="567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left="567"/>
        <w:jc w:val="both"/>
        <w:rPr>
          <w:rFonts w:ascii="Times New Roman" w:eastAsia="Times New Roman" w:hAnsi="Times New Roman"/>
          <w:lang w:eastAsia="ru-RU"/>
        </w:rPr>
      </w:pPr>
      <w:r w:rsidRPr="00987F30">
        <w:rPr>
          <w:rFonts w:ascii="Times New Roman" w:eastAsia="Times New Roman" w:hAnsi="Times New Roman"/>
          <w:lang w:eastAsia="ru-RU"/>
        </w:rPr>
        <w:t>круглый</w:t>
      </w:r>
      <w:r w:rsidRPr="00987F30">
        <w:rPr>
          <w:rFonts w:ascii="Times New Roman" w:eastAsia="Times New Roman" w:hAnsi="Times New Roman"/>
          <w:spacing w:val="-2"/>
          <w:lang w:eastAsia="ru-RU"/>
        </w:rPr>
        <w:t>стол;</w:t>
      </w:r>
    </w:p>
    <w:p w:rsidR="00690A56" w:rsidRPr="00987F30" w:rsidRDefault="00B66E73" w:rsidP="00987F30">
      <w:pPr>
        <w:pStyle w:val="afc"/>
        <w:numPr>
          <w:ilvl w:val="0"/>
          <w:numId w:val="22"/>
        </w:numPr>
        <w:tabs>
          <w:tab w:val="left" w:pos="567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left="567"/>
        <w:jc w:val="both"/>
        <w:rPr>
          <w:rFonts w:ascii="Times New Roman" w:eastAsia="Times New Roman" w:hAnsi="Times New Roman"/>
          <w:lang w:eastAsia="ru-RU"/>
        </w:rPr>
      </w:pPr>
      <w:r w:rsidRPr="00987F30">
        <w:rPr>
          <w:rFonts w:ascii="Times New Roman" w:hAnsi="Times New Roman"/>
          <w:spacing w:val="-2"/>
        </w:rPr>
        <w:t>дискуссии;</w:t>
      </w:r>
    </w:p>
    <w:p w:rsidR="00B66E73" w:rsidRPr="00987F30" w:rsidRDefault="00B66E73" w:rsidP="00987F30">
      <w:pPr>
        <w:pStyle w:val="afc"/>
        <w:numPr>
          <w:ilvl w:val="0"/>
          <w:numId w:val="22"/>
        </w:numPr>
        <w:tabs>
          <w:tab w:val="left" w:pos="567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left="567"/>
        <w:jc w:val="both"/>
        <w:rPr>
          <w:rFonts w:ascii="Times New Roman" w:eastAsia="Times New Roman" w:hAnsi="Times New Roman"/>
          <w:lang w:eastAsia="ru-RU"/>
        </w:rPr>
      </w:pPr>
      <w:r w:rsidRPr="00987F30">
        <w:rPr>
          <w:rFonts w:ascii="Times New Roman" w:hAnsi="Times New Roman"/>
        </w:rPr>
        <w:t>групповаяработаилиработав</w:t>
      </w:r>
      <w:r w:rsidRPr="00987F30">
        <w:rPr>
          <w:rFonts w:ascii="Times New Roman" w:hAnsi="Times New Roman"/>
          <w:spacing w:val="-2"/>
        </w:rPr>
        <w:t>парах;</w:t>
      </w:r>
    </w:p>
    <w:p w:rsidR="00B66E73" w:rsidRPr="00987F30" w:rsidRDefault="00B66E73" w:rsidP="00987F30">
      <w:pPr>
        <w:widowControl w:val="0"/>
        <w:numPr>
          <w:ilvl w:val="1"/>
          <w:numId w:val="15"/>
        </w:numPr>
        <w:tabs>
          <w:tab w:val="left" w:pos="426"/>
        </w:tabs>
        <w:autoSpaceDE w:val="0"/>
        <w:autoSpaceDN w:val="0"/>
        <w:spacing w:after="0"/>
        <w:ind w:left="426" w:hanging="426"/>
        <w:jc w:val="both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>Практическая</w:t>
      </w:r>
      <w:r w:rsidRPr="00987F30">
        <w:rPr>
          <w:rFonts w:ascii="Times New Roman" w:eastAsia="Times New Roman" w:hAnsi="Times New Roman" w:cs="Times New Roman"/>
          <w:b/>
          <w:spacing w:val="-2"/>
          <w:lang w:eastAsia="ru-RU"/>
        </w:rPr>
        <w:t>подготовка</w:t>
      </w:r>
    </w:p>
    <w:p w:rsidR="00B66E73" w:rsidRPr="00987F30" w:rsidRDefault="00B66E73" w:rsidP="00987F30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Практическая подготовка при реализации учебного предмета организуется следующим образом:</w:t>
      </w:r>
    </w:p>
    <w:p w:rsidR="00B66E73" w:rsidRPr="00987F30" w:rsidRDefault="00B66E73" w:rsidP="00987F30">
      <w:pPr>
        <w:pStyle w:val="afc"/>
        <w:numPr>
          <w:ilvl w:val="0"/>
          <w:numId w:val="23"/>
        </w:numPr>
        <w:spacing w:after="120"/>
        <w:ind w:left="567"/>
        <w:jc w:val="both"/>
        <w:rPr>
          <w:rFonts w:ascii="Times New Roman" w:eastAsia="Times New Roman" w:hAnsi="Times New Roman"/>
          <w:lang w:eastAsia="ru-RU"/>
        </w:rPr>
      </w:pPr>
      <w:r w:rsidRPr="00987F30">
        <w:rPr>
          <w:rFonts w:ascii="Times New Roman" w:eastAsia="Times New Roman" w:hAnsi="Times New Roman"/>
          <w:lang w:eastAsia="ru-RU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B66E73" w:rsidRPr="00987F30" w:rsidRDefault="00B66E73" w:rsidP="00987F3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>1.7. Рекомендуемое количество часов на освоение учебного предмета:</w:t>
      </w: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максимальной учебной нагрузки обучающегося </w:t>
      </w:r>
      <w:r w:rsidR="001368BC">
        <w:rPr>
          <w:rFonts w:ascii="Times New Roman" w:eastAsia="Times New Roman" w:hAnsi="Times New Roman" w:cs="Times New Roman"/>
          <w:lang w:eastAsia="ru-RU"/>
        </w:rPr>
        <w:t>108</w:t>
      </w:r>
      <w:r w:rsidRPr="00987F30">
        <w:rPr>
          <w:rFonts w:ascii="Times New Roman" w:eastAsia="Times New Roman" w:hAnsi="Times New Roman" w:cs="Times New Roman"/>
          <w:lang w:eastAsia="ru-RU"/>
        </w:rPr>
        <w:t xml:space="preserve"> час</w:t>
      </w:r>
      <w:r w:rsidR="004124AF">
        <w:rPr>
          <w:rFonts w:ascii="Times New Roman" w:eastAsia="Times New Roman" w:hAnsi="Times New Roman" w:cs="Times New Roman"/>
          <w:lang w:eastAsia="ru-RU"/>
        </w:rPr>
        <w:t>ов</w:t>
      </w:r>
      <w:r w:rsidRPr="00987F30">
        <w:rPr>
          <w:rFonts w:ascii="Times New Roman" w:eastAsia="Times New Roman" w:hAnsi="Times New Roman" w:cs="Times New Roman"/>
          <w:lang w:eastAsia="ru-RU"/>
        </w:rPr>
        <w:t>, в том числе:</w:t>
      </w: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обязательной аудиторной</w:t>
      </w:r>
      <w:r w:rsidR="004124AF">
        <w:rPr>
          <w:rFonts w:ascii="Times New Roman" w:eastAsia="Times New Roman" w:hAnsi="Times New Roman" w:cs="Times New Roman"/>
          <w:lang w:eastAsia="ru-RU"/>
        </w:rPr>
        <w:t xml:space="preserve"> учебной нагрузки обучающегося </w:t>
      </w:r>
      <w:r w:rsidR="001368BC">
        <w:rPr>
          <w:rFonts w:ascii="Times New Roman" w:eastAsia="Times New Roman" w:hAnsi="Times New Roman" w:cs="Times New Roman"/>
          <w:lang w:eastAsia="ru-RU"/>
        </w:rPr>
        <w:t>72</w:t>
      </w:r>
      <w:r w:rsidR="004124AF">
        <w:rPr>
          <w:rFonts w:ascii="Times New Roman" w:eastAsia="Times New Roman" w:hAnsi="Times New Roman" w:cs="Times New Roman"/>
          <w:lang w:eastAsia="ru-RU"/>
        </w:rPr>
        <w:t xml:space="preserve"> час</w:t>
      </w:r>
      <w:r w:rsidR="001368BC">
        <w:rPr>
          <w:rFonts w:ascii="Times New Roman" w:eastAsia="Times New Roman" w:hAnsi="Times New Roman" w:cs="Times New Roman"/>
          <w:lang w:eastAsia="ru-RU"/>
        </w:rPr>
        <w:t>а</w:t>
      </w:r>
      <w:r w:rsidRPr="00987F30">
        <w:rPr>
          <w:rFonts w:ascii="Times New Roman" w:eastAsia="Times New Roman" w:hAnsi="Times New Roman" w:cs="Times New Roman"/>
          <w:lang w:eastAsia="ru-RU"/>
        </w:rPr>
        <w:t>.</w:t>
      </w:r>
    </w:p>
    <w:p w:rsidR="00FD331A" w:rsidRDefault="00FD331A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br w:type="page"/>
      </w: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 xml:space="preserve">2. СТРУКТУРА И СОДЕРЖАНИЕ </w:t>
      </w:r>
      <w:r w:rsidRPr="00987F30">
        <w:rPr>
          <w:rFonts w:ascii="Times New Roman" w:eastAsia="Times New Roman" w:hAnsi="Times New Roman" w:cs="Times New Roman"/>
          <w:b/>
        </w:rPr>
        <w:t>УЧЕБНОГО ПРЕДМЕТА</w:t>
      </w: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 xml:space="preserve">2.1. Объем </w:t>
      </w:r>
      <w:r w:rsidRPr="00987F30">
        <w:rPr>
          <w:rFonts w:ascii="Times New Roman" w:eastAsia="Times New Roman" w:hAnsi="Times New Roman" w:cs="Times New Roman"/>
          <w:b/>
        </w:rPr>
        <w:t>учебного предмета</w:t>
      </w:r>
      <w:r w:rsidRPr="00987F30">
        <w:rPr>
          <w:rFonts w:ascii="Times New Roman" w:eastAsia="Times New Roman" w:hAnsi="Times New Roman" w:cs="Times New Roman"/>
          <w:b/>
          <w:lang w:eastAsia="ru-RU"/>
        </w:rPr>
        <w:t xml:space="preserve"> и виды учебной работы</w:t>
      </w: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B66E73" w:rsidRPr="00987F30" w:rsidTr="002974CF">
        <w:trPr>
          <w:trHeight w:val="460"/>
        </w:trPr>
        <w:tc>
          <w:tcPr>
            <w:tcW w:w="7904" w:type="dxa"/>
            <w:shd w:val="clear" w:color="auto" w:fill="auto"/>
          </w:tcPr>
          <w:p w:rsidR="00B66E73" w:rsidRPr="00987F30" w:rsidRDefault="00B66E73" w:rsidP="0098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7F30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B66E73" w:rsidRPr="00987F30" w:rsidRDefault="00B66E73" w:rsidP="0098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87F30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B66E73" w:rsidRPr="00987F30" w:rsidTr="00063895">
        <w:trPr>
          <w:trHeight w:val="406"/>
        </w:trPr>
        <w:tc>
          <w:tcPr>
            <w:tcW w:w="7904" w:type="dxa"/>
            <w:shd w:val="clear" w:color="auto" w:fill="auto"/>
            <w:vAlign w:val="center"/>
          </w:tcPr>
          <w:p w:rsidR="00B66E73" w:rsidRPr="00987F30" w:rsidRDefault="00B66E73" w:rsidP="00987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7F30"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образовательной программы дисциплины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66E73" w:rsidRPr="00987F30" w:rsidRDefault="001368BC" w:rsidP="0098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72</w:t>
            </w:r>
          </w:p>
        </w:tc>
      </w:tr>
      <w:tr w:rsidR="00B66E73" w:rsidRPr="00987F30" w:rsidTr="00063895">
        <w:trPr>
          <w:trHeight w:val="399"/>
        </w:trPr>
        <w:tc>
          <w:tcPr>
            <w:tcW w:w="7904" w:type="dxa"/>
            <w:shd w:val="clear" w:color="auto" w:fill="auto"/>
            <w:vAlign w:val="center"/>
          </w:tcPr>
          <w:p w:rsidR="00B66E73" w:rsidRPr="00987F30" w:rsidRDefault="00B66E73" w:rsidP="00987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7F30"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Основное содержание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66E73" w:rsidRPr="00413292" w:rsidRDefault="00FD331A" w:rsidP="0098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69</w:t>
            </w:r>
          </w:p>
        </w:tc>
      </w:tr>
      <w:tr w:rsidR="00B66E73" w:rsidRPr="00987F30" w:rsidTr="002974CF">
        <w:trPr>
          <w:trHeight w:val="418"/>
        </w:trPr>
        <w:tc>
          <w:tcPr>
            <w:tcW w:w="9704" w:type="dxa"/>
            <w:gridSpan w:val="2"/>
            <w:shd w:val="clear" w:color="auto" w:fill="auto"/>
            <w:vAlign w:val="center"/>
          </w:tcPr>
          <w:p w:rsidR="00B66E73" w:rsidRPr="00987F30" w:rsidRDefault="00B66E73" w:rsidP="00987F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987F30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</w:tr>
      <w:tr w:rsidR="00B66E73" w:rsidRPr="00987F30" w:rsidTr="00987F30">
        <w:trPr>
          <w:trHeight w:val="410"/>
        </w:trPr>
        <w:tc>
          <w:tcPr>
            <w:tcW w:w="7904" w:type="dxa"/>
            <w:shd w:val="clear" w:color="auto" w:fill="auto"/>
            <w:vAlign w:val="center"/>
          </w:tcPr>
          <w:p w:rsidR="00B66E73" w:rsidRPr="00987F30" w:rsidRDefault="00B66E73" w:rsidP="00987F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7F30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66E73" w:rsidRPr="00E55489" w:rsidRDefault="00063895" w:rsidP="0098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43</w:t>
            </w:r>
          </w:p>
        </w:tc>
      </w:tr>
      <w:tr w:rsidR="00B66E73" w:rsidRPr="00987F30" w:rsidTr="00987F30">
        <w:trPr>
          <w:trHeight w:val="416"/>
        </w:trPr>
        <w:tc>
          <w:tcPr>
            <w:tcW w:w="7904" w:type="dxa"/>
            <w:shd w:val="clear" w:color="auto" w:fill="auto"/>
            <w:vAlign w:val="center"/>
          </w:tcPr>
          <w:p w:rsidR="00B66E73" w:rsidRPr="00987F30" w:rsidRDefault="00B66E73" w:rsidP="00987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987F30"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  <w:r w:rsidR="00B210EC" w:rsidRPr="00987F3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66E73" w:rsidRPr="00E55489" w:rsidRDefault="00063895" w:rsidP="0006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29</w:t>
            </w:r>
          </w:p>
        </w:tc>
      </w:tr>
      <w:tr w:rsidR="009C25EA" w:rsidRPr="00987F30" w:rsidTr="00063895">
        <w:trPr>
          <w:trHeight w:val="412"/>
        </w:trPr>
        <w:tc>
          <w:tcPr>
            <w:tcW w:w="7904" w:type="dxa"/>
            <w:shd w:val="clear" w:color="auto" w:fill="auto"/>
            <w:vAlign w:val="center"/>
          </w:tcPr>
          <w:p w:rsidR="009C25EA" w:rsidRPr="00987F30" w:rsidRDefault="009C25EA" w:rsidP="00987F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25EA">
              <w:rPr>
                <w:rFonts w:ascii="Times New Roman" w:eastAsia="Times New Roman" w:hAnsi="Times New Roman" w:cs="Times New Roman"/>
                <w:lang w:eastAsia="ru-RU"/>
              </w:rPr>
              <w:t>Дифференцированный зачёт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9C25EA" w:rsidRPr="009C25EA" w:rsidRDefault="009C25EA" w:rsidP="002E6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</w:tr>
      <w:tr w:rsidR="00FD331A" w:rsidRPr="00987F30" w:rsidTr="00063895">
        <w:trPr>
          <w:trHeight w:val="412"/>
        </w:trPr>
        <w:tc>
          <w:tcPr>
            <w:tcW w:w="7904" w:type="dxa"/>
            <w:shd w:val="clear" w:color="auto" w:fill="auto"/>
            <w:vAlign w:val="center"/>
          </w:tcPr>
          <w:p w:rsidR="00FD331A" w:rsidRPr="009C25EA" w:rsidRDefault="00FD331A" w:rsidP="00987F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Экзамен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D331A" w:rsidRDefault="00FD331A" w:rsidP="002E6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</w:tr>
      <w:tr w:rsidR="001B1C9A" w:rsidRPr="00987F30" w:rsidTr="00063895">
        <w:trPr>
          <w:trHeight w:val="410"/>
        </w:trPr>
        <w:tc>
          <w:tcPr>
            <w:tcW w:w="7904" w:type="dxa"/>
            <w:shd w:val="clear" w:color="auto" w:fill="auto"/>
            <w:vAlign w:val="center"/>
          </w:tcPr>
          <w:p w:rsidR="001B1C9A" w:rsidRPr="00987F30" w:rsidRDefault="001B1C9A" w:rsidP="00987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7F30">
              <w:rPr>
                <w:rFonts w:ascii="Times New Roman" w:eastAsia="Times New Roman" w:hAnsi="Times New Roman" w:cs="Times New Roman"/>
                <w:b/>
                <w:lang w:eastAsia="ru-RU"/>
              </w:rPr>
              <w:t>ИТОГО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B1C9A" w:rsidRPr="002E65ED" w:rsidRDefault="00FD331A" w:rsidP="0098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72</w:t>
            </w:r>
          </w:p>
        </w:tc>
      </w:tr>
    </w:tbl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B66E73" w:rsidRPr="00987F30" w:rsidSect="002974CF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B66E73" w:rsidRPr="00987F30" w:rsidRDefault="00B66E73" w:rsidP="00987F30">
      <w:pPr>
        <w:spacing w:after="240"/>
        <w:rPr>
          <w:rFonts w:ascii="Times New Roman" w:eastAsia="Times New Roman" w:hAnsi="Times New Roman" w:cs="Times New Roman"/>
          <w:b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 xml:space="preserve">2.2. Тематический план и содержание </w:t>
      </w:r>
      <w:r w:rsidRPr="00987F30">
        <w:rPr>
          <w:rFonts w:ascii="Times New Roman" w:eastAsia="Times New Roman" w:hAnsi="Times New Roman" w:cs="Times New Roman"/>
          <w:b/>
        </w:rPr>
        <w:t xml:space="preserve">учебного предмета  </w:t>
      </w:r>
      <w:r w:rsidR="001368BC" w:rsidRPr="001368BC">
        <w:rPr>
          <w:rFonts w:ascii="Times New Roman" w:eastAsia="Times New Roman" w:hAnsi="Times New Roman" w:cs="Times New Roman"/>
          <w:b/>
          <w:caps/>
          <w:lang w:eastAsia="ru-RU"/>
        </w:rPr>
        <w:t xml:space="preserve">ОД.03 </w:t>
      </w:r>
      <w:r w:rsidR="001368BC">
        <w:rPr>
          <w:rFonts w:ascii="Times New Roman" w:eastAsia="Times New Roman" w:hAnsi="Times New Roman" w:cs="Times New Roman"/>
          <w:b/>
          <w:caps/>
          <w:lang w:eastAsia="ru-RU"/>
        </w:rPr>
        <w:t>«</w:t>
      </w:r>
      <w:r w:rsidR="001368BC">
        <w:rPr>
          <w:rFonts w:ascii="Times New Roman" w:eastAsia="Times New Roman" w:hAnsi="Times New Roman" w:cs="Times New Roman"/>
          <w:b/>
          <w:lang w:eastAsia="ru-RU"/>
        </w:rPr>
        <w:t>М</w:t>
      </w:r>
      <w:r w:rsidR="001368BC" w:rsidRPr="001368BC">
        <w:rPr>
          <w:rFonts w:ascii="Times New Roman" w:eastAsia="Times New Roman" w:hAnsi="Times New Roman" w:cs="Times New Roman"/>
          <w:b/>
          <w:lang w:eastAsia="ru-RU"/>
        </w:rPr>
        <w:t>атематика и информатика</w:t>
      </w:r>
      <w:r w:rsidR="001368BC">
        <w:rPr>
          <w:rFonts w:ascii="Times New Roman" w:eastAsia="Times New Roman" w:hAnsi="Times New Roman" w:cs="Times New Roman"/>
          <w:b/>
          <w:lang w:eastAsia="ru-RU"/>
        </w:rPr>
        <w:t>»</w:t>
      </w:r>
    </w:p>
    <w:tbl>
      <w:tblPr>
        <w:tblOverlap w:val="never"/>
        <w:tblW w:w="1461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11"/>
        <w:gridCol w:w="8736"/>
        <w:gridCol w:w="1416"/>
        <w:gridCol w:w="1853"/>
      </w:tblGrid>
      <w:tr w:rsidR="00341B21" w:rsidRPr="00987F30" w:rsidTr="00AF6BB3">
        <w:trPr>
          <w:trHeight w:hRule="exact" w:val="950"/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Наименование разделов и тем</w:t>
            </w: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341B21" w:rsidRPr="00987F30" w:rsidRDefault="001368BC" w:rsidP="001368BC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 xml:space="preserve">Содержание учебного материала, </w:t>
            </w:r>
            <w:r w:rsidR="00341B21"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лабораторные и практические занятия</w:t>
            </w: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 xml:space="preserve">, </w:t>
            </w:r>
            <w:r w:rsidRPr="001368BC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самостоятельная работа обучающихся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Объем часов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Формируемые компетенции</w:t>
            </w:r>
          </w:p>
        </w:tc>
      </w:tr>
      <w:tr w:rsidR="001368BC" w:rsidRPr="00987F30" w:rsidTr="00AF6BB3">
        <w:trPr>
          <w:trHeight w:hRule="exact" w:val="376"/>
          <w:jc w:val="center"/>
        </w:trPr>
        <w:tc>
          <w:tcPr>
            <w:tcW w:w="26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1368BC" w:rsidRPr="00AF6BB3" w:rsidRDefault="001368BC" w:rsidP="00AF6BB3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 w:rsidRPr="00AF6BB3">
              <w:rPr>
                <w:rFonts w:ascii="Times New Roman" w:eastAsia="Tahoma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Раздел 1.  Математика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1368BC" w:rsidRPr="00987F30" w:rsidRDefault="000153FD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32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A95331" w:rsidRPr="00987F30" w:rsidTr="00B76D7A">
        <w:trPr>
          <w:trHeight w:val="227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A95331" w:rsidRPr="00987F30" w:rsidRDefault="00A9533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1368BC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Введение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A95331" w:rsidRPr="00734BBF" w:rsidRDefault="00A95331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A95331" w:rsidRPr="00A95331" w:rsidRDefault="00A95331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A95331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5331" w:rsidRPr="00987F30" w:rsidRDefault="00743F8C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43F8C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ОК 02</w:t>
            </w:r>
          </w:p>
        </w:tc>
      </w:tr>
      <w:tr w:rsidR="00A95331" w:rsidRPr="00987F30" w:rsidTr="00B76D7A">
        <w:trPr>
          <w:trHeight w:hRule="exact" w:val="789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A95331" w:rsidRPr="001368BC" w:rsidRDefault="00A9533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A95331" w:rsidRPr="00734BBF" w:rsidRDefault="00A95331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1. Математика в науке, технике, экономике, информационных технологиях и практической деятельности. Цели и задачи изучения математики в учреждениях начального и среднего профессионального образования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A95331" w:rsidRPr="00A95331" w:rsidRDefault="00A95331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A95331" w:rsidRPr="00987F30" w:rsidRDefault="00A95331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AF6BB3">
        <w:trPr>
          <w:trHeight w:hRule="exact" w:val="323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 xml:space="preserve">Тема 1.1 </w:t>
            </w:r>
            <w:r w:rsidRPr="001368BC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Развитие понятия о числе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821308" w:rsidRDefault="00B76D7A" w:rsidP="00734BB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</w:rPr>
            </w:pPr>
            <w:r w:rsidRPr="00821308">
              <w:rPr>
                <w:rFonts w:ascii="Times New Roman" w:hAnsi="Times New Roman"/>
                <w:b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743F8C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43F8C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ОК 02</w:t>
            </w:r>
          </w:p>
        </w:tc>
      </w:tr>
      <w:tr w:rsidR="00B76D7A" w:rsidRPr="00987F30" w:rsidTr="00063895">
        <w:trPr>
          <w:trHeight w:hRule="exact" w:val="715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hAnsi="Times New Roman"/>
                <w:sz w:val="24"/>
                <w:szCs w:val="24"/>
              </w:rPr>
              <w:t>1. Целые и рациональные числа. Действительные числа. Приближенные вычисления.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AF6BB3">
        <w:trPr>
          <w:trHeight w:hRule="exact" w:val="267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 xml:space="preserve">Тема 1.2 </w:t>
            </w:r>
            <w:r w:rsidRPr="001368BC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Корни, степени и логарифмы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5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743F8C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43F8C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ОК 02</w:t>
            </w:r>
          </w:p>
        </w:tc>
      </w:tr>
      <w:tr w:rsidR="00B76D7A" w:rsidRPr="00987F30" w:rsidTr="00063895">
        <w:trPr>
          <w:trHeight w:hRule="exact" w:val="697"/>
          <w:jc w:val="center"/>
        </w:trPr>
        <w:tc>
          <w:tcPr>
            <w:tcW w:w="2611" w:type="dxa"/>
            <w:vMerge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1.Корни и степени. Корни натуральной степени из числа и их свойства. Степени с рациональными показателями, их свойства. Степени с действительными показателями.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639"/>
          <w:jc w:val="center"/>
        </w:trPr>
        <w:tc>
          <w:tcPr>
            <w:tcW w:w="2611" w:type="dxa"/>
            <w:vMerge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2. Логарифм. Логарифм числа. Десятичные и натуральные логарифмы. Правила действий с логарифмами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950"/>
          <w:jc w:val="center"/>
        </w:trPr>
        <w:tc>
          <w:tcPr>
            <w:tcW w:w="2611" w:type="dxa"/>
            <w:vMerge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1.Внеаудиторная самостоятельная работа по разделу: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(сообщения, доклады, рефераты)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Преобразование алгебраических выражений. Преобразование рациональных, иррациональных степенных, показательных и логарифмических выражений.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365"/>
          <w:jc w:val="center"/>
        </w:trPr>
        <w:tc>
          <w:tcPr>
            <w:tcW w:w="2611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Демонстрации к разделу 2:Фрагменты фильма; Схемы, таблицы.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821308">
        <w:trPr>
          <w:trHeight w:hRule="exact" w:val="344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 xml:space="preserve">1.3 </w:t>
            </w:r>
            <w:r w:rsidRPr="00483322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Прямые и плоскости в пространстве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5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743F8C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43F8C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ОК 02</w:t>
            </w:r>
          </w:p>
        </w:tc>
      </w:tr>
      <w:tr w:rsidR="00B76D7A" w:rsidRPr="00987F30" w:rsidTr="00063895">
        <w:trPr>
          <w:trHeight w:hRule="exact" w:val="597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1. Взаимное расположение двух прямых в пространстве. Параллельность прямой и плоскости. Параллельность плоскостей. Перпендикулярность прямой и плоскости.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95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2.  Перпендикуляр и наклонная. Угол между прямой и плоскостью. Двугранный угол. Угол между плоскостями. Перпендикулярность двух плоскостей.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Геометрические преобразования пространства: параллельный перенос, симметрия относительно плоскости.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Параллельное проектирование.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1672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1.Внеаудиторная самостоятельная работа по разделу: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(сообщения, доклады, рефераты)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Геометрические преобразования пространства: параллельный перенос, симметрия относительно плоскости.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Параллельное проектирование.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950"/>
          <w:jc w:val="center"/>
        </w:trPr>
        <w:tc>
          <w:tcPr>
            <w:tcW w:w="2611" w:type="dxa"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Демонстрации к разделу 3: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Фрагменты фильма;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Схемы, таблицы;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Модели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821308">
        <w:trPr>
          <w:trHeight w:hRule="exact" w:val="384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 xml:space="preserve">1.4. </w:t>
            </w:r>
            <w:r w:rsidRPr="00483322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Координаты и векторы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743F8C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43F8C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ОК 02</w:t>
            </w:r>
          </w:p>
        </w:tc>
      </w:tr>
      <w:tr w:rsidR="00B76D7A" w:rsidRPr="00987F30" w:rsidTr="00063895">
        <w:trPr>
          <w:trHeight w:hRule="exact" w:val="1657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1. Прямоугольная (декартова) система координат в пространстве. Формула расстояния между двумя точками. Уравнения сферы.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Векторы. Модуль вектора. Равенство векторов. Сложение векторов. Умножение вектора на число. Разложение вектора по направлениям. Угол между двумя векторами. Проекция вектора на ось. Координаты вектора. Скалярное произведение векторов.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950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1.Внеаудиторная самостоятельная работа по разделу: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(сообщения, доклады, рефераты)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Проекция вектора на ось. Координаты вектора. Скалярное произведение векторов.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AF6BB3">
        <w:trPr>
          <w:trHeight w:hRule="exact" w:val="31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1.5. Основы три</w:t>
            </w:r>
            <w:r w:rsidRPr="00483322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гонометрии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3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743F8C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43F8C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ОК 02</w:t>
            </w:r>
          </w:p>
        </w:tc>
      </w:tr>
      <w:tr w:rsidR="00B76D7A" w:rsidRPr="00987F30" w:rsidTr="00063895">
        <w:trPr>
          <w:trHeight w:hRule="exact" w:val="95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1. Радианная мера угла. Вращательное движение. Синус, косинус, тангенс и котангенс числа. Ос-новные тригонометрические тождества, формулы приведения. Синус, косинус и тангенс суммы и разности двух углов.Синус и косинус двойного угла.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606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2. Преобразования простейших тригонометрических выражений.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Простейшие тригонометрические уравнения. Решение тригонометрических уравнений.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1277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1.Внеаудиторная самостоятельная работа по разделу: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(сообщения, доклады, рефераты)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Основные тригонометрические тождества, формулы приведения. Синус, косинус и тангенс суммы и разности двух углов.Синус и косинус двойного угла.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734BBF" w:rsidRPr="00987F30" w:rsidTr="00063895">
        <w:trPr>
          <w:trHeight w:hRule="exact" w:val="95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34BBF" w:rsidRPr="00987F30" w:rsidRDefault="00734BBF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34BBF" w:rsidRPr="00734BBF" w:rsidRDefault="00734BBF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Демонстрации к разделу 5:</w:t>
            </w:r>
          </w:p>
          <w:p w:rsidR="00734BBF" w:rsidRPr="00734BBF" w:rsidRDefault="00734BBF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Схемы, таблицы;</w:t>
            </w:r>
          </w:p>
          <w:p w:rsidR="00734BBF" w:rsidRPr="00734BBF" w:rsidRDefault="00734BBF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Модели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34BBF" w:rsidRPr="00734BBF" w:rsidRDefault="00734BBF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4BBF" w:rsidRPr="00987F30" w:rsidRDefault="00743F8C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43F8C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ОК 02</w:t>
            </w:r>
          </w:p>
        </w:tc>
      </w:tr>
      <w:tr w:rsidR="00B76D7A" w:rsidRPr="00987F30" w:rsidTr="00AF6BB3">
        <w:trPr>
          <w:trHeight w:hRule="exact" w:val="348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483322" w:rsidRDefault="00B76D7A" w:rsidP="00483322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 xml:space="preserve">1.6. </w:t>
            </w:r>
            <w:r w:rsidRPr="00483322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Функции, их свойства и  графики.</w:t>
            </w:r>
          </w:p>
          <w:p w:rsidR="00B76D7A" w:rsidRPr="00987F30" w:rsidRDefault="00B76D7A" w:rsidP="00483322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483322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Степенные, показа-тельные, логарифмиче-ские и тригонометри-ческие функции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7F3780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7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743F8C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43F8C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ОК 02</w:t>
            </w:r>
          </w:p>
        </w:tc>
      </w:tr>
      <w:tr w:rsidR="00B76D7A" w:rsidRPr="00987F30" w:rsidTr="00063895">
        <w:trPr>
          <w:trHeight w:hRule="exact" w:val="227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1. Функции. Область определения и множество значений; график функции, построение графиков функций, заданных различными способами.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Свойства функции: монотонность, четность, нечетность, огр</w:t>
            </w: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аниченность, периодичность. Про</w:t>
            </w: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межутки возрастания и убывания, наибольшее и наименьшее зн</w:t>
            </w: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ачения, точки экстремума. Графи</w:t>
            </w: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ческая интерпретация. Примеры функциональных зависимостей в реальных процессах и явлениях.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Обратные функции.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675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2. Степенные, показательные, логарифмические и тригонометрические функции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Определения функций, их свойства и графики.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95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3. Преобразования графиков. Параллельный перенос, симметрия относительно осей координат и симметрия относительно начала координат, симметрия относительно прямой y= x, растяжение и сжатие вдоль осей координат.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7F3780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1747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1.Внеаудиторная самостоятельная работа по разделу: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(сообщения, доклады, рефераты)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Преобразования графиков. Параллельный перенос, симметрия относительно осей координат и симметрия относительно начала координат, симметрия относительно прямой y= x, растяжение и сжатие вдоль осей координат.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1408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Демонстрации к разделу 6: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Фрагменты фильма;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Схемы, таблицы;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Модели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734BBF" w:rsidRPr="00987F30" w:rsidTr="00734BBF">
        <w:trPr>
          <w:trHeight w:hRule="exact" w:val="431"/>
          <w:jc w:val="center"/>
        </w:trPr>
        <w:tc>
          <w:tcPr>
            <w:tcW w:w="14616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734BBF" w:rsidRPr="00987F30" w:rsidRDefault="00734BBF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AF6BB3">
        <w:trPr>
          <w:trHeight w:hRule="exact" w:val="36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 xml:space="preserve">1.7. </w:t>
            </w:r>
            <w:r w:rsidRPr="00483322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Многогранники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743F8C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43F8C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ОК 02</w:t>
            </w:r>
          </w:p>
        </w:tc>
      </w:tr>
      <w:tr w:rsidR="00B76D7A" w:rsidRPr="00987F30" w:rsidTr="00063895">
        <w:trPr>
          <w:trHeight w:hRule="exact" w:val="95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 xml:space="preserve">1.Вершины, ребра, грани многогранника. 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Призма. Прямая призма. Правильная призма. Параллелепипед. Куб. Пирамида. Правильная пирамида.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950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2. Симметрии в кубе, в параллелепипеде..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Сечения куба, призмы и пирамиды.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Представление о правильных многогранниках (тетраэдр, куб, октаэдр, додекаэдр и икосаэдр).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821308">
        <w:trPr>
          <w:trHeight w:hRule="exact" w:val="451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1.8. Тела и по</w:t>
            </w:r>
            <w:r w:rsidRPr="00483322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верхности вращения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AF6BB3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AF6BB3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AF6BB3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743F8C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43F8C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ОК 02</w:t>
            </w:r>
          </w:p>
        </w:tc>
      </w:tr>
      <w:tr w:rsidR="00B76D7A" w:rsidRPr="00987F30" w:rsidTr="00063895">
        <w:trPr>
          <w:trHeight w:hRule="exact" w:val="717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1.Цилиндр и конус. Основание, высота, боковая поверхность, образующая, развертка. Шар и сфера, их сечения.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1713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1.Внеаудиторная самостоятельная работа по разделу: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(сообщения, доклады, рефераты)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Сечения куба, призмы и пирамиды.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Представление о правильных многогранниках (тетраэдр, куб, октаэдр, додекаэдр и икосаэдр).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1261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Демонстрации к разделу 7, 8: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Фрагменты фильма;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Схемы, таблицы;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Модели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483322" w:rsidRPr="00987F30" w:rsidTr="00AF6BB3">
        <w:trPr>
          <w:trHeight w:hRule="exact" w:val="401"/>
          <w:jc w:val="center"/>
        </w:trPr>
        <w:tc>
          <w:tcPr>
            <w:tcW w:w="26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483322" w:rsidRPr="00987F30" w:rsidRDefault="00483322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483322" w:rsidRPr="00483322" w:rsidRDefault="00483322" w:rsidP="00483322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483322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Дифференцированный зачёт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483322" w:rsidRDefault="00483322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483322" w:rsidRPr="00987F30" w:rsidRDefault="00483322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AF6BB3" w:rsidRPr="00987F30" w:rsidTr="00AF6BB3">
        <w:trPr>
          <w:trHeight w:hRule="exact" w:val="401"/>
          <w:jc w:val="center"/>
        </w:trPr>
        <w:tc>
          <w:tcPr>
            <w:tcW w:w="2611" w:type="dxa"/>
            <w:tcBorders>
              <w:top w:val="single" w:sz="18" w:space="0" w:color="auto"/>
            </w:tcBorders>
            <w:shd w:val="clear" w:color="auto" w:fill="auto"/>
          </w:tcPr>
          <w:p w:rsidR="00AF6BB3" w:rsidRPr="00987F30" w:rsidRDefault="00AF6BB3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:rsidR="00AF6BB3" w:rsidRPr="00483322" w:rsidRDefault="00AF6BB3" w:rsidP="00483322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416" w:type="dxa"/>
            <w:tcBorders>
              <w:top w:val="single" w:sz="18" w:space="0" w:color="auto"/>
            </w:tcBorders>
            <w:shd w:val="clear" w:color="auto" w:fill="auto"/>
          </w:tcPr>
          <w:p w:rsidR="00AF6BB3" w:rsidRDefault="00AF6BB3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tcBorders>
              <w:top w:val="single" w:sz="18" w:space="0" w:color="auto"/>
            </w:tcBorders>
            <w:shd w:val="clear" w:color="auto" w:fill="auto"/>
          </w:tcPr>
          <w:p w:rsidR="00AF6BB3" w:rsidRPr="00987F30" w:rsidRDefault="00AF6BB3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AF6BB3" w:rsidRPr="00987F30" w:rsidTr="00AF6BB3">
        <w:trPr>
          <w:trHeight w:hRule="exact" w:val="401"/>
          <w:jc w:val="center"/>
        </w:trPr>
        <w:tc>
          <w:tcPr>
            <w:tcW w:w="2611" w:type="dxa"/>
            <w:shd w:val="clear" w:color="auto" w:fill="auto"/>
          </w:tcPr>
          <w:p w:rsidR="00AF6BB3" w:rsidRPr="00987F30" w:rsidRDefault="00AF6BB3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shd w:val="clear" w:color="auto" w:fill="auto"/>
            <w:vAlign w:val="bottom"/>
          </w:tcPr>
          <w:p w:rsidR="00AF6BB3" w:rsidRPr="00483322" w:rsidRDefault="00AF6BB3" w:rsidP="00483322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416" w:type="dxa"/>
            <w:shd w:val="clear" w:color="auto" w:fill="auto"/>
          </w:tcPr>
          <w:p w:rsidR="00AF6BB3" w:rsidRDefault="00AF6BB3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shd w:val="clear" w:color="auto" w:fill="auto"/>
          </w:tcPr>
          <w:p w:rsidR="00AF6BB3" w:rsidRPr="00987F30" w:rsidRDefault="00AF6BB3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AF6BB3" w:rsidRPr="00987F30" w:rsidTr="00AF6BB3">
        <w:trPr>
          <w:trHeight w:hRule="exact" w:val="401"/>
          <w:jc w:val="center"/>
        </w:trPr>
        <w:tc>
          <w:tcPr>
            <w:tcW w:w="2611" w:type="dxa"/>
            <w:shd w:val="clear" w:color="auto" w:fill="auto"/>
          </w:tcPr>
          <w:p w:rsidR="00AF6BB3" w:rsidRPr="00987F30" w:rsidRDefault="00AF6BB3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shd w:val="clear" w:color="auto" w:fill="auto"/>
            <w:vAlign w:val="bottom"/>
          </w:tcPr>
          <w:p w:rsidR="00AF6BB3" w:rsidRPr="00483322" w:rsidRDefault="00AF6BB3" w:rsidP="00483322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416" w:type="dxa"/>
            <w:shd w:val="clear" w:color="auto" w:fill="auto"/>
          </w:tcPr>
          <w:p w:rsidR="00AF6BB3" w:rsidRDefault="00AF6BB3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shd w:val="clear" w:color="auto" w:fill="auto"/>
          </w:tcPr>
          <w:p w:rsidR="00AF6BB3" w:rsidRPr="00987F30" w:rsidRDefault="00AF6BB3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AF6BB3" w:rsidRPr="00987F30" w:rsidTr="00AF6BB3">
        <w:trPr>
          <w:trHeight w:hRule="exact" w:val="401"/>
          <w:jc w:val="center"/>
        </w:trPr>
        <w:tc>
          <w:tcPr>
            <w:tcW w:w="2611" w:type="dxa"/>
            <w:shd w:val="clear" w:color="auto" w:fill="auto"/>
          </w:tcPr>
          <w:p w:rsidR="00AF6BB3" w:rsidRPr="00987F30" w:rsidRDefault="00AF6BB3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shd w:val="clear" w:color="auto" w:fill="auto"/>
            <w:vAlign w:val="bottom"/>
          </w:tcPr>
          <w:p w:rsidR="00AF6BB3" w:rsidRPr="00483322" w:rsidRDefault="00AF6BB3" w:rsidP="00483322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416" w:type="dxa"/>
            <w:shd w:val="clear" w:color="auto" w:fill="auto"/>
          </w:tcPr>
          <w:p w:rsidR="00AF6BB3" w:rsidRDefault="00AF6BB3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shd w:val="clear" w:color="auto" w:fill="auto"/>
          </w:tcPr>
          <w:p w:rsidR="00AF6BB3" w:rsidRPr="00987F30" w:rsidRDefault="00AF6BB3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AF6BB3" w:rsidRPr="00987F30" w:rsidTr="00AF6BB3">
        <w:trPr>
          <w:trHeight w:hRule="exact" w:val="401"/>
          <w:jc w:val="center"/>
        </w:trPr>
        <w:tc>
          <w:tcPr>
            <w:tcW w:w="2611" w:type="dxa"/>
            <w:shd w:val="clear" w:color="auto" w:fill="auto"/>
          </w:tcPr>
          <w:p w:rsidR="00AF6BB3" w:rsidRPr="00987F30" w:rsidRDefault="00AF6BB3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shd w:val="clear" w:color="auto" w:fill="auto"/>
            <w:vAlign w:val="bottom"/>
          </w:tcPr>
          <w:p w:rsidR="00AF6BB3" w:rsidRPr="00483322" w:rsidRDefault="00AF6BB3" w:rsidP="00483322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416" w:type="dxa"/>
            <w:shd w:val="clear" w:color="auto" w:fill="auto"/>
          </w:tcPr>
          <w:p w:rsidR="00AF6BB3" w:rsidRDefault="00AF6BB3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shd w:val="clear" w:color="auto" w:fill="auto"/>
          </w:tcPr>
          <w:p w:rsidR="00AF6BB3" w:rsidRPr="00987F30" w:rsidRDefault="00AF6BB3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734BBF" w:rsidRPr="00987F30" w:rsidTr="008F21A2">
        <w:trPr>
          <w:trHeight w:hRule="exact" w:val="577"/>
          <w:jc w:val="center"/>
        </w:trPr>
        <w:tc>
          <w:tcPr>
            <w:tcW w:w="14616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BBF" w:rsidRPr="00AF6BB3" w:rsidRDefault="00734BBF" w:rsidP="00AF6BB3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 w:rsidRPr="00AF6BB3">
              <w:rPr>
                <w:rFonts w:ascii="Times New Roman" w:eastAsia="Tahoma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Раздел 2. Информатика</w:t>
            </w:r>
          </w:p>
        </w:tc>
      </w:tr>
      <w:tr w:rsidR="001368BC" w:rsidRPr="00987F30" w:rsidTr="008F21A2">
        <w:trPr>
          <w:trHeight w:hRule="exact" w:val="322"/>
          <w:jc w:val="center"/>
        </w:trPr>
        <w:tc>
          <w:tcPr>
            <w:tcW w:w="14616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8BC" w:rsidRPr="00987F30" w:rsidRDefault="001368BC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</w:tr>
      <w:tr w:rsidR="001368BC" w:rsidRPr="00987F30" w:rsidTr="00987F30">
        <w:trPr>
          <w:trHeight w:hRule="exact" w:val="322"/>
          <w:jc w:val="center"/>
        </w:trPr>
        <w:tc>
          <w:tcPr>
            <w:tcW w:w="2611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Раздел 1.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Информация и информационная деятельность человека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1368BC" w:rsidRPr="000153FD" w:rsidRDefault="000153FD" w:rsidP="000153FD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11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1368BC" w:rsidRPr="00987F30" w:rsidTr="00383CAE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307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1.1. Информация и информационные процессы</w:t>
            </w: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1368BC" w:rsidRPr="00987F30" w:rsidTr="00383CAE">
        <w:trPr>
          <w:trHeight w:hRule="exact" w:val="95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368BC" w:rsidRPr="00987F30" w:rsidRDefault="001368BC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Понятие «информация» как фундаментальное понятие современной науки.</w:t>
            </w:r>
          </w:p>
          <w:p w:rsidR="001368BC" w:rsidRPr="00987F30" w:rsidRDefault="001368BC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Представление об основных информационных процессах, о системах. Кодирование информации Информация и информационные процессы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1368BC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1368BC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1.2. Подходы к измерению информации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1368BC" w:rsidRPr="00987F30" w:rsidTr="00383CAE">
        <w:trPr>
          <w:trHeight w:hRule="exact" w:val="157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368BC" w:rsidRPr="00987F30" w:rsidRDefault="001368BC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Подходы к измерению информации (содержательный, алфавитный, вероятностный).</w:t>
            </w:r>
          </w:p>
          <w:p w:rsidR="001368BC" w:rsidRPr="00987F30" w:rsidRDefault="001368BC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Единицы измерения информации. Информационные объекты различных видов.</w:t>
            </w:r>
          </w:p>
          <w:p w:rsidR="001368BC" w:rsidRPr="00987F30" w:rsidRDefault="001368BC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Универсальность дискретного (цифрового) представления информации. Передача и хранение информации. Определение объемов различных носителей информации. Архив информации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1368BC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1368BC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1.3. Компьютер и цифровое представление информации.</w:t>
            </w:r>
          </w:p>
          <w:p w:rsidR="001368BC" w:rsidRPr="00987F30" w:rsidRDefault="001368BC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Устройство компьютера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1368BC" w:rsidRPr="00987F30" w:rsidTr="00383CAE">
        <w:trPr>
          <w:trHeight w:hRule="exact" w:val="1574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368BC" w:rsidRPr="00987F30" w:rsidRDefault="001368BC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Принципы построения компьютеров. Принцип открытой архитектуры. Магистраль. Аппаратное устройство компьютера. Внешняя память. Устройства ввода-вывода. Поколения ЭВМ. Архитектура ЭВМ 5 поколения. Основные характеристики компьютеров. Программное обеспечение: классификация и его назначение, сетевое программное обеспечение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1368BC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</w:tbl>
    <w:p w:rsidR="00341B21" w:rsidRPr="00987F30" w:rsidRDefault="00341B21" w:rsidP="00987F30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987F30">
        <w:rPr>
          <w:rFonts w:ascii="Times New Roman" w:eastAsia="Courier New" w:hAnsi="Times New Roman" w:cs="Times New Roman"/>
          <w:color w:val="000000"/>
          <w:lang w:eastAsia="ru-RU" w:bidi="ru-RU"/>
        </w:rPr>
        <w:br w:type="page"/>
      </w:r>
    </w:p>
    <w:tbl>
      <w:tblPr>
        <w:tblOverlap w:val="never"/>
        <w:tblW w:w="1461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11"/>
        <w:gridCol w:w="8736"/>
        <w:gridCol w:w="1416"/>
        <w:gridCol w:w="1853"/>
      </w:tblGrid>
      <w:tr w:rsidR="00383CAE" w:rsidRPr="00987F30" w:rsidTr="00987F30">
        <w:trPr>
          <w:trHeight w:val="407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1.4. Кодирование информации. Системы счисления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83CAE" w:rsidRPr="00987F30" w:rsidRDefault="00383CAE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lang w:val="en-US" w:eastAsia="ru-RU" w:bidi="ru-RU"/>
              </w:rPr>
            </w:pPr>
            <w:r w:rsidRPr="00987F30">
              <w:rPr>
                <w:rFonts w:ascii="Times New Roman" w:eastAsia="Courier New" w:hAnsi="Times New Roman" w:cs="Times New Roman"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83CAE" w:rsidRPr="00987F30" w:rsidTr="00383CAE">
        <w:trPr>
          <w:trHeight w:hRule="exact" w:val="370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83CAE" w:rsidRPr="00987F30" w:rsidRDefault="00383CAE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Представление о различных системах счисления, представление вещественного числа в системе счисления с любым основанием, перевод числа из недесятичной позиционной системы счисления в десятичную, перевод вещественного числа из 10 СС в другую СС, арифметические действия в разных СС.</w:t>
            </w:r>
          </w:p>
          <w:p w:rsidR="00383CAE" w:rsidRPr="00987F30" w:rsidRDefault="00383CAE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Представление числовых данных: общие принципы представления данных, форматы представления чисел.</w:t>
            </w:r>
          </w:p>
          <w:p w:rsidR="00383CAE" w:rsidRPr="00987F30" w:rsidRDefault="00383CAE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Представление текстовых данных: кодовые таблицы символов, объем текстовых данных.</w:t>
            </w:r>
          </w:p>
          <w:p w:rsidR="00383CAE" w:rsidRPr="00987F30" w:rsidRDefault="00383CAE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Представление графических данных.</w:t>
            </w:r>
          </w:p>
          <w:p w:rsidR="00383CAE" w:rsidRPr="00987F30" w:rsidRDefault="00383CAE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Представление звуковых данных.</w:t>
            </w:r>
          </w:p>
          <w:p w:rsidR="00383CAE" w:rsidRPr="00987F30" w:rsidRDefault="00383CAE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Представление видеоданных.</w:t>
            </w:r>
          </w:p>
          <w:p w:rsidR="00383CAE" w:rsidRPr="00987F30" w:rsidRDefault="00383CAE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Кодирование данных произвольного вида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83CAE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1.5.Элементы комбинаторики, теории множеств и математической логики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0153FD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383CAE">
        <w:trPr>
          <w:trHeight w:hRule="exact" w:val="1258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Основные понятия алгебры логики: высказывание, логические операции, построение таблицы истинности логического выражения. Графический метод алгебры логики. Понятие множества. Мощность множества. Операции над множествами. Решение логических задач графическим способом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437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0153FD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1.6.</w:t>
            </w:r>
          </w:p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Компьютерные сети: локальные сети, сеть Интернет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6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01</w:t>
            </w:r>
          </w:p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383CAE">
        <w:trPr>
          <w:trHeight w:hRule="exact" w:val="95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Компьютерные сети их классификация. Работа в локальной сети. Топологии локальных сетей. Обмен данными. Глобальная сеть Интернет. </w:t>
            </w:r>
            <w:r w:rsidRPr="00987F30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IP</w:t>
            </w: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-адресация. Правовые основы работы в сети Интернет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413292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0153FD">
        <w:trPr>
          <w:trHeight w:hRule="exact" w:val="331"/>
          <w:jc w:val="center"/>
        </w:trPr>
        <w:tc>
          <w:tcPr>
            <w:tcW w:w="2611" w:type="dxa"/>
            <w:tcBorders>
              <w:top w:val="single" w:sz="18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1B21" w:rsidRPr="00987F30" w:rsidRDefault="000153FD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</w:tbl>
    <w:p w:rsidR="00341B21" w:rsidRPr="00987F30" w:rsidRDefault="00341B21" w:rsidP="00987F30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987F30">
        <w:rPr>
          <w:rFonts w:ascii="Times New Roman" w:eastAsia="Courier New" w:hAnsi="Times New Roman" w:cs="Times New Roman"/>
          <w:color w:val="000000"/>
          <w:lang w:eastAsia="ru-RU" w:bidi="ru-RU"/>
        </w:rPr>
        <w:br w:type="page"/>
      </w:r>
    </w:p>
    <w:tbl>
      <w:tblPr>
        <w:tblOverlap w:val="never"/>
        <w:tblW w:w="1461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11"/>
        <w:gridCol w:w="8736"/>
        <w:gridCol w:w="1416"/>
        <w:gridCol w:w="1853"/>
      </w:tblGrid>
      <w:tr w:rsidR="00341B21" w:rsidRPr="00987F30" w:rsidTr="000153FD">
        <w:trPr>
          <w:trHeight w:hRule="exact" w:val="950"/>
          <w:jc w:val="center"/>
        </w:trPr>
        <w:tc>
          <w:tcPr>
            <w:tcW w:w="2611" w:type="dxa"/>
            <w:vMerge w:val="restart"/>
            <w:tcBorders>
              <w:top w:val="nil"/>
              <w:left w:val="single" w:sz="4" w:space="0" w:color="auto"/>
            </w:tcBorders>
            <w:shd w:val="clear" w:color="auto" w:fill="auto"/>
          </w:tcPr>
          <w:p w:rsidR="00341B21" w:rsidRPr="00987F30" w:rsidRDefault="000153FD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1.7. Службы Интернета</w:t>
            </w: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Службы и сервисы Интернета (электронная почта, видеоконференции, форумы, мессенджеры, социальные сети). Поиск в Интернете. Электронная коммерция. Цифровые сервисы государственных услуг. Достоверность информации в Интернете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0153FD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1.8. Сетевое хранение данных и цифрового контента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6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01</w:t>
            </w:r>
          </w:p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BF1C3C">
        <w:trPr>
          <w:trHeight w:hRule="exact" w:val="1258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Организация личного информационного пространства. Облачные хранилища данных. Разделение прав доступа в облачных хранилищах. Коллективная работа над документами. Соблюдение мер безопасности, предотвращающих незаконное распространение персональных данных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1.9.</w:t>
            </w:r>
          </w:p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Информационная безопасность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9F3C76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6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01</w:t>
            </w:r>
          </w:p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BF1C3C">
        <w:trPr>
          <w:trHeight w:hRule="exact" w:val="157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Информационная безопасность. Защита информации. Информационная безопасность в мире, России. Вредоносные программы. Антивирусные программы. Безопасность в Интернете (сетевые угрозы, мошенничество). Тренды в развитии цифровых технологий; риски и прогнозы использования цифровых технологий при решении профессиональных задачи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9F3C76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Раздел 2.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Использование программных систем и сервисов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413292" w:rsidRDefault="000153FD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8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2.1. Обработка информации в текстовых процессорах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413292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BF1C3C">
        <w:trPr>
          <w:trHeight w:hRule="exact" w:val="94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Текстовые документы. Виды программного обеспечения для обработки текстовой информации. Создание текстовых документов на компьютере (операции ввода, редактирования, форматирования)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413292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2.2. Технологии создания структурированных текстовых документов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413292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0К 02</w:t>
            </w:r>
          </w:p>
        </w:tc>
      </w:tr>
      <w:tr w:rsidR="00341B21" w:rsidRPr="00987F30" w:rsidTr="00BF1C3C">
        <w:trPr>
          <w:trHeight w:hRule="exact" w:val="638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6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Многостраничные документы. Структура документа. Гипертекстовые документы.</w:t>
            </w:r>
          </w:p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Совместная работа над документом. Шаблоны.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413292" w:rsidRDefault="00413292" w:rsidP="00987F3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</w:tbl>
    <w:p w:rsidR="00341B21" w:rsidRPr="00987F30" w:rsidRDefault="00341B21" w:rsidP="00987F30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987F30">
        <w:rPr>
          <w:rFonts w:ascii="Times New Roman" w:eastAsia="Courier New" w:hAnsi="Times New Roman" w:cs="Times New Roman"/>
          <w:color w:val="000000"/>
          <w:lang w:eastAsia="ru-RU" w:bidi="ru-RU"/>
        </w:rPr>
        <w:br w:type="page"/>
      </w:r>
    </w:p>
    <w:tbl>
      <w:tblPr>
        <w:tblOverlap w:val="never"/>
        <w:tblW w:w="1461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11"/>
        <w:gridCol w:w="8736"/>
        <w:gridCol w:w="1416"/>
        <w:gridCol w:w="1853"/>
      </w:tblGrid>
      <w:tr w:rsidR="00BF1C3C" w:rsidRPr="00987F30" w:rsidTr="00987F30">
        <w:trPr>
          <w:trHeight w:val="528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310" w:lineRule="auto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2.3. Компьютерная графика и мультимедиа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1C3C" w:rsidRPr="00987F30" w:rsidRDefault="00BF1C3C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1C3C" w:rsidRPr="00987F30" w:rsidRDefault="00BF1C3C" w:rsidP="00743F8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0К 02</w:t>
            </w:r>
          </w:p>
        </w:tc>
      </w:tr>
      <w:tr w:rsidR="00BF1C3C" w:rsidRPr="00987F30" w:rsidTr="00BF1C3C">
        <w:trPr>
          <w:trHeight w:hRule="exact" w:val="1029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310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1C3C" w:rsidRPr="00987F30" w:rsidRDefault="00BF1C3C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Компьютерная графика и её виды. Форматы мультимедийных файлов. Графические редакторы (ПО </w:t>
            </w:r>
            <w:r w:rsidRPr="00987F30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Gimp</w:t>
            </w:r>
            <w:r w:rsidRPr="00987F30">
              <w:rPr>
                <w:rFonts w:ascii="Times New Roman" w:eastAsia="Tahoma" w:hAnsi="Times New Roman" w:cs="Times New Roman"/>
                <w:color w:val="000000"/>
                <w:lang w:bidi="en-US"/>
              </w:rPr>
              <w:t xml:space="preserve">, </w:t>
            </w:r>
            <w:r w:rsidRPr="00987F30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Inkscape</w:t>
            </w:r>
            <w:r w:rsidRPr="00987F30">
              <w:rPr>
                <w:rFonts w:ascii="Times New Roman" w:eastAsia="Tahoma" w:hAnsi="Times New Roman" w:cs="Times New Roman"/>
                <w:color w:val="000000"/>
                <w:lang w:bidi="en-US"/>
              </w:rPr>
              <w:t xml:space="preserve">). </w:t>
            </w: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Программы по записи и редактирования звука (ПО АудиоМастер). Программы редактирования видео (ПО </w:t>
            </w:r>
            <w:r w:rsidRPr="00987F30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Movavi</w:t>
            </w:r>
            <w:r w:rsidRPr="00987F30">
              <w:rPr>
                <w:rFonts w:ascii="Times New Roman" w:eastAsia="Tahoma" w:hAnsi="Times New Roman" w:cs="Times New Roman"/>
                <w:color w:val="000000"/>
                <w:lang w:bidi="en-US"/>
              </w:rPr>
              <w:t>)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BF1C3C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2.4. Технологии обработки графических объектов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413292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BF1C3C">
        <w:trPr>
          <w:trHeight w:hRule="exact" w:val="634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Технологии обработки различных объектов компьютерной графики (растровые и векторные изображения, обработка звука, монтаж видео)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413292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2.5.</w:t>
            </w:r>
          </w:p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Представление профессиональной информации в виде презентаций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BF1C3C">
        <w:trPr>
          <w:trHeight w:hRule="exact" w:val="634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6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Виды компьютерных презентаций. Основные этапы разработки презентации.</w:t>
            </w:r>
          </w:p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Анимация в презентации. Шаблоны. Композиция объектов презентации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614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2.6.</w:t>
            </w:r>
          </w:p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Интерактивные и мультимедийные объекты на слайде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0153FD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BF1C3C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Принципы мультимедия. Интерактивное представление информации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614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0153FD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2.7.</w:t>
            </w:r>
          </w:p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Гипертекстовое представление информации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BF1C3C">
        <w:trPr>
          <w:trHeight w:hRule="exact" w:val="638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Язык разметки гипертекста </w:t>
            </w:r>
            <w:r w:rsidRPr="00987F30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HTML</w:t>
            </w:r>
            <w:r w:rsidRPr="00987F30">
              <w:rPr>
                <w:rFonts w:ascii="Times New Roman" w:eastAsia="Tahoma" w:hAnsi="Times New Roman" w:cs="Times New Roman"/>
                <w:color w:val="000000"/>
                <w:lang w:bidi="en-US"/>
              </w:rPr>
              <w:t xml:space="preserve">. </w:t>
            </w: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Оформление гипертекстовой страницы. Веб-сайты и веб-страницы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Раздел 3.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Информационное моделирование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413292" w:rsidP="000B0B6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  <w:r w:rsidR="000B0B6E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0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3.1.</w:t>
            </w:r>
          </w:p>
          <w:p w:rsidR="00341B21" w:rsidRPr="00987F30" w:rsidRDefault="00341B21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Модели и моделирование.Этапы моделирования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BF1C3C">
        <w:trPr>
          <w:trHeight w:hRule="exact" w:val="634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Представление о компьютерных моделях. Виды моделей. Адекватность модели. Основные этапы компьютерного моделирования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6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BF1C3C" w:rsidRPr="00987F30" w:rsidTr="00987F30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3.2.</w:t>
            </w:r>
          </w:p>
          <w:p w:rsidR="00BF1C3C" w:rsidRPr="00987F30" w:rsidRDefault="00BF1C3C" w:rsidP="00987F30">
            <w:pPr>
              <w:spacing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Списки, графы, деревья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F1C3C" w:rsidRPr="00987F30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0К 02</w:t>
            </w:r>
          </w:p>
        </w:tc>
      </w:tr>
      <w:tr w:rsidR="00BF1C3C" w:rsidRPr="00987F30" w:rsidTr="001368BC">
        <w:trPr>
          <w:trHeight w:hRule="exact" w:val="32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spacing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spacing w:line="240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Структура информации. Списки, графы, деревья. Алгоритм построения дерева решений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240" w:lineRule="auto"/>
              <w:ind w:firstLine="640"/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</w:tr>
      <w:tr w:rsidR="00BF1C3C" w:rsidRPr="00987F30" w:rsidTr="00987F30">
        <w:trPr>
          <w:trHeight w:hRule="exact" w:val="326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F1C3C" w:rsidRPr="00987F30" w:rsidRDefault="00413292" w:rsidP="00987F30">
            <w:pPr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</w:tr>
      <w:tr w:rsidR="00383CAE" w:rsidRPr="00987F30" w:rsidTr="00987F30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spacing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3.3. Математические модели в профессиональной области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83CAE" w:rsidRPr="00987F30" w:rsidRDefault="00413292" w:rsidP="00987F30">
            <w:pPr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83CAE" w:rsidRPr="00987F30" w:rsidTr="001368BC">
        <w:trPr>
          <w:trHeight w:hRule="exact" w:val="32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spacing w:line="240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Алгоритмы моделирования кратчайших путей между вершинами (Алгоритм Дейкстры, Метод динамического программирования). Элементы теории игр (выигрышная стратегия)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ind w:firstLine="640"/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</w:tr>
      <w:tr w:rsidR="00383CAE" w:rsidRPr="00987F30" w:rsidTr="00987F30">
        <w:trPr>
          <w:trHeight w:hRule="exact" w:val="364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413292" w:rsidP="00987F30">
            <w:pPr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</w:tr>
      <w:tr w:rsidR="00383CAE" w:rsidRPr="00987F30" w:rsidTr="00987F30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spacing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3.4. Понятие алгоритма и основные алгоритмические структуры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83CAE" w:rsidRPr="00413292" w:rsidRDefault="00413292" w:rsidP="00987F30">
            <w:pPr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01</w:t>
            </w:r>
          </w:p>
        </w:tc>
      </w:tr>
      <w:tr w:rsidR="00383CAE" w:rsidRPr="00987F30" w:rsidTr="001368BC">
        <w:trPr>
          <w:trHeight w:hRule="exact" w:val="32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spacing w:line="240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Понятие алгоритма. Свойства алгоритма. Способы записи алгоритма. Основные алгоритмические структуры. Запись алгоритмов на языке программирования (Pascal, Python, Java, C++, С#). Анализ алгоритмов с помощью трассировочных таблиц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ind w:firstLine="640"/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</w:tr>
      <w:tr w:rsidR="00383CAE" w:rsidRPr="00987F30" w:rsidTr="00987F30">
        <w:trPr>
          <w:trHeight w:hRule="exact" w:val="477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413292" w:rsidRDefault="00413292" w:rsidP="00987F30">
            <w:pPr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</w:tr>
      <w:tr w:rsidR="00383CAE" w:rsidRPr="00987F30" w:rsidTr="00987F30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spacing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3.5.</w:t>
            </w:r>
          </w:p>
          <w:p w:rsidR="00383CAE" w:rsidRPr="00987F30" w:rsidRDefault="00383CAE" w:rsidP="00987F30">
            <w:pPr>
              <w:spacing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Анализ алгоритмов в профессиональной области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83CAE" w:rsidRPr="00987F30" w:rsidTr="001368BC">
        <w:trPr>
          <w:trHeight w:hRule="exact" w:val="32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spacing w:line="240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Структурированные типы данных. Массивы. Вспомогательные алгоритмы. Задачи поиска элемента с заданными свойствами. Анализ типовых алгоритмов обработки чисел, числовых последовательностей и массивов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ind w:firstLine="640"/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</w:tr>
      <w:tr w:rsidR="00383CAE" w:rsidRPr="00987F30" w:rsidTr="001368BC">
        <w:trPr>
          <w:trHeight w:hRule="exact" w:val="32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</w:tr>
      <w:tr w:rsidR="00383CAE" w:rsidRPr="00987F30" w:rsidTr="00987F30">
        <w:trPr>
          <w:trHeight w:hRule="exact" w:val="300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</w:tr>
      <w:tr w:rsidR="00383CAE" w:rsidRPr="00987F30" w:rsidTr="00987F30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spacing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3.6. Базы данных как модель предметной области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83CAE" w:rsidRPr="00987F30" w:rsidTr="001368BC">
        <w:trPr>
          <w:trHeight w:hRule="exact" w:val="32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Базы данных как модель предметной области. Таблицы и реляционные базы данных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ind w:firstLine="640"/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</w:tr>
      <w:tr w:rsidR="00383CAE" w:rsidRPr="00987F30" w:rsidTr="001368BC">
        <w:trPr>
          <w:trHeight w:hRule="exact" w:val="32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</w:tr>
      <w:tr w:rsidR="00383CAE" w:rsidRPr="00987F30" w:rsidTr="00987F30">
        <w:trPr>
          <w:trHeight w:hRule="exact" w:val="326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</w:tr>
      <w:tr w:rsidR="00413292" w:rsidRPr="00987F30" w:rsidTr="001368BC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413292" w:rsidRPr="00987F30" w:rsidRDefault="00413292" w:rsidP="00987F30">
            <w:pPr>
              <w:spacing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3.7. Технологии обработки информации в электронных таблицах</w:t>
            </w:r>
          </w:p>
          <w:p w:rsidR="00413292" w:rsidRPr="00987F30" w:rsidRDefault="00413292" w:rsidP="00987F30">
            <w:pPr>
              <w:widowControl w:val="0"/>
              <w:spacing w:after="0" w:line="314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Списки, графы, деревья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3292" w:rsidRPr="00987F30" w:rsidRDefault="00413292" w:rsidP="00987F30">
            <w:pP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413292" w:rsidRPr="00987F30" w:rsidRDefault="00413292" w:rsidP="00987F30">
            <w:pPr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  <w:p w:rsidR="00413292" w:rsidRPr="00413292" w:rsidRDefault="00413292" w:rsidP="00413292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3292" w:rsidRPr="00987F30" w:rsidRDefault="00413292" w:rsidP="00743F8C">
            <w:pPr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413292" w:rsidRPr="00987F30" w:rsidTr="001368BC">
        <w:trPr>
          <w:trHeight w:hRule="exact" w:val="32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13292" w:rsidRPr="00987F30" w:rsidRDefault="00413292" w:rsidP="00987F30">
            <w:pPr>
              <w:widowControl w:val="0"/>
              <w:spacing w:after="0" w:line="314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3292" w:rsidRPr="00987F30" w:rsidRDefault="00413292" w:rsidP="00987F30">
            <w:pPr>
              <w:spacing w:line="240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Табличный процессор. Приемы ввода, редактирования, форматирования в табличном процессоре. Адресация. Сортировка, фильтрация, условное форматирование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13292" w:rsidRPr="00987F30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3292" w:rsidRPr="00987F30" w:rsidRDefault="00413292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</w:tr>
      <w:tr w:rsidR="00413292" w:rsidRPr="00987F30" w:rsidTr="001368BC">
        <w:trPr>
          <w:trHeight w:hRule="exact" w:val="638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13292" w:rsidRPr="00987F30" w:rsidRDefault="00413292" w:rsidP="00987F30">
            <w:pPr>
              <w:widowControl w:val="0"/>
              <w:spacing w:after="0" w:line="314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3292" w:rsidRPr="00987F30" w:rsidRDefault="00413292" w:rsidP="00987F30">
            <w:pPr>
              <w:widowControl w:val="0"/>
              <w:spacing w:after="0" w:line="307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Структура информации. Списки, графы, деревья. Алгоритм построения дерева решений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13292" w:rsidRPr="00987F30" w:rsidRDefault="00413292" w:rsidP="00987F3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3292" w:rsidRPr="00987F30" w:rsidRDefault="00413292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83CAE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413292" w:rsidP="00987F30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987F30" w:rsidRPr="00987F30" w:rsidTr="00987F30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987F30" w:rsidRPr="00987F30" w:rsidRDefault="00987F30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3.3. Математические модели в профессиональной области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987F30" w:rsidRPr="00987F30" w:rsidRDefault="00987F30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987F30" w:rsidRPr="00987F30" w:rsidRDefault="00413292" w:rsidP="00987F30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7F30" w:rsidRPr="00987F30" w:rsidRDefault="00987F30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987F30" w:rsidRPr="00987F30" w:rsidTr="00BF1C3C">
        <w:trPr>
          <w:trHeight w:hRule="exact" w:val="94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87F30" w:rsidRPr="00987F30" w:rsidRDefault="00987F30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87F30" w:rsidRPr="00987F30" w:rsidRDefault="00987F30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Алгоритмы моделирования кратчайших путей между вершинами (Алгоритм Дейкстры, Метод динамического программирования). Элементы теории игр (выигрышная стратегия)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87F30" w:rsidRPr="00987F30" w:rsidRDefault="00987F30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7F30" w:rsidRPr="00987F30" w:rsidRDefault="00987F30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987F30" w:rsidRPr="00987F30" w:rsidTr="00987F30">
        <w:trPr>
          <w:trHeight w:hRule="exact" w:val="368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987F30" w:rsidRPr="00987F30" w:rsidRDefault="00987F30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987F30" w:rsidRPr="00987F30" w:rsidRDefault="00987F30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987F30" w:rsidRPr="00987F30" w:rsidRDefault="00413292" w:rsidP="00987F30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987F30" w:rsidRPr="00987F30" w:rsidRDefault="00987F30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3.4. Понятие алгоритма и основные алгоритмические структуры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0153FD" w:rsidRDefault="000153FD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01</w:t>
            </w:r>
          </w:p>
        </w:tc>
      </w:tr>
      <w:tr w:rsidR="00341B21" w:rsidRPr="00987F30" w:rsidTr="00BF1C3C">
        <w:trPr>
          <w:trHeight w:hRule="exact" w:val="94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Понятие алгоритма. Свойства алгоритма. Способы записи алгоритма. Основные алгоритмические структуры. Запись алгоритмов на языке программирования </w:t>
            </w:r>
            <w:r w:rsidRPr="00987F30">
              <w:rPr>
                <w:rFonts w:ascii="Times New Roman" w:eastAsia="Tahoma" w:hAnsi="Times New Roman" w:cs="Times New Roman"/>
                <w:color w:val="000000"/>
                <w:lang w:bidi="en-US"/>
              </w:rPr>
              <w:t>(</w:t>
            </w:r>
            <w:r w:rsidRPr="00987F30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Pascal</w:t>
            </w:r>
            <w:r w:rsidRPr="00987F30">
              <w:rPr>
                <w:rFonts w:ascii="Times New Roman" w:eastAsia="Tahoma" w:hAnsi="Times New Roman" w:cs="Times New Roman"/>
                <w:color w:val="000000"/>
                <w:lang w:bidi="en-US"/>
              </w:rPr>
              <w:t xml:space="preserve">, </w:t>
            </w:r>
            <w:r w:rsidRPr="00987F30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Python</w:t>
            </w:r>
            <w:r w:rsidRPr="00987F30">
              <w:rPr>
                <w:rFonts w:ascii="Times New Roman" w:eastAsia="Tahoma" w:hAnsi="Times New Roman" w:cs="Times New Roman"/>
                <w:color w:val="000000"/>
                <w:lang w:bidi="en-US"/>
              </w:rPr>
              <w:t xml:space="preserve">, </w:t>
            </w:r>
            <w:r w:rsidRPr="00987F30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Java</w:t>
            </w:r>
            <w:r w:rsidRPr="00987F30">
              <w:rPr>
                <w:rFonts w:ascii="Times New Roman" w:eastAsia="Tahoma" w:hAnsi="Times New Roman" w:cs="Times New Roman"/>
                <w:color w:val="000000"/>
                <w:lang w:bidi="en-US"/>
              </w:rPr>
              <w:t xml:space="preserve">, </w:t>
            </w: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C++, С#). Анализ алгоритмов с помощью трассировочных таблиц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83CAE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3.5.</w:t>
            </w:r>
          </w:p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Анализ алгоритмов в профессиональной области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83CAE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BF1C3C">
        <w:trPr>
          <w:trHeight w:hRule="exact" w:val="95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Структурированные типы данных. Массивы. Вспомогательные алгоритмы. Задачи поиска элемента с заданными свойствами. Анализ типовых алгоритмов обработки чисел, числовых последовательностей и массивов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BF1C3C">
        <w:trPr>
          <w:trHeight w:hRule="exact" w:val="34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83CAE" w:rsidP="00987F30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50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83CAE" w:rsidP="00987F30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3.6. Базы данных как модель предметной области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83CAE" w:rsidP="00987F30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BF1C3C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Базы данных как модель предметной области. Таблицы и реляционные базы данных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BF1C3C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83CAE" w:rsidP="00987F30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83CAE" w:rsidP="00987F30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3.7. Технологии обработки информации в электронных таблицах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987F30">
        <w:trPr>
          <w:trHeight w:hRule="exact" w:val="955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Табличный процессор. Приемы ввода, редактирования, форматирования в табличном процессоре. Адресация. Сортировка, фильтрация, условное форматирование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987F30" w:rsidRPr="00987F30" w:rsidTr="00987F30">
        <w:trPr>
          <w:trHeight w:hRule="exact" w:val="385"/>
          <w:jc w:val="center"/>
        </w:trPr>
        <w:tc>
          <w:tcPr>
            <w:tcW w:w="2611" w:type="dxa"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987F30" w:rsidRPr="00987F30" w:rsidRDefault="00987F30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987F30" w:rsidRPr="00987F30" w:rsidRDefault="00987F30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987F30" w:rsidRPr="00987F30" w:rsidRDefault="00987F30" w:rsidP="00987F3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lang w:val="en-US" w:eastAsia="ru-RU" w:bidi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987F30" w:rsidRPr="00987F30" w:rsidRDefault="00987F30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</w:tbl>
    <w:p w:rsidR="00341B21" w:rsidRPr="00987F30" w:rsidRDefault="00341B21" w:rsidP="00987F30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987F30">
        <w:rPr>
          <w:rFonts w:ascii="Times New Roman" w:eastAsia="Courier New" w:hAnsi="Times New Roman" w:cs="Times New Roman"/>
          <w:color w:val="000000"/>
          <w:lang w:eastAsia="ru-RU" w:bidi="ru-RU"/>
        </w:rPr>
        <w:br w:type="page"/>
      </w:r>
    </w:p>
    <w:tbl>
      <w:tblPr>
        <w:tblOverlap w:val="never"/>
        <w:tblW w:w="1461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11"/>
        <w:gridCol w:w="8752"/>
        <w:gridCol w:w="1400"/>
        <w:gridCol w:w="1853"/>
      </w:tblGrid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3.8. Формулы и функции в электронных таблицах</w:t>
            </w:r>
          </w:p>
        </w:tc>
        <w:tc>
          <w:tcPr>
            <w:tcW w:w="8752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00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0B0B6E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D71405">
        <w:trPr>
          <w:trHeight w:hRule="exact" w:val="1262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Формулы и функции в электронных таблицах. Встроенные функции и их использование. Математические и статистические функции. Логические функции. Финансовые функции. Текстовые функции. Реализация математических моделей в электронных таблицах</w:t>
            </w:r>
          </w:p>
        </w:tc>
        <w:tc>
          <w:tcPr>
            <w:tcW w:w="140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413292">
        <w:trPr>
          <w:trHeight w:hRule="exact" w:val="420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0B0B6E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3.9.</w:t>
            </w:r>
          </w:p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Визуализация данных в электронных таблицах</w:t>
            </w:r>
          </w:p>
        </w:tc>
        <w:tc>
          <w:tcPr>
            <w:tcW w:w="8752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00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83CAE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D71405">
        <w:trPr>
          <w:trHeight w:hRule="exact" w:val="509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Визуализация данных в электронных таблицах</w:t>
            </w:r>
          </w:p>
        </w:tc>
        <w:tc>
          <w:tcPr>
            <w:tcW w:w="140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427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83CAE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3.10.</w:t>
            </w:r>
          </w:p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Моделирование в электронных таблицах (на примерах задач из профессиональной области)</w:t>
            </w:r>
          </w:p>
        </w:tc>
        <w:tc>
          <w:tcPr>
            <w:tcW w:w="8752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00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83CAE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D71405">
        <w:trPr>
          <w:trHeight w:hRule="exact" w:val="634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Моделирование в электронных таблицах (на примерах задач из профессиональной области)</w:t>
            </w:r>
          </w:p>
        </w:tc>
        <w:tc>
          <w:tcPr>
            <w:tcW w:w="140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0B0B6E">
        <w:trPr>
          <w:trHeight w:hRule="exact" w:val="926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83CAE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0B0B6E" w:rsidRPr="00987F30" w:rsidTr="000B0B6E">
        <w:trPr>
          <w:trHeight w:hRule="exact" w:val="393"/>
          <w:jc w:val="center"/>
        </w:trPr>
        <w:tc>
          <w:tcPr>
            <w:tcW w:w="26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0B0B6E" w:rsidRPr="000B0B6E" w:rsidRDefault="000B0B6E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0B0B6E">
              <w:rPr>
                <w:rFonts w:ascii="Times New Roman" w:hAnsi="Times New Roman" w:cs="Times New Roman"/>
                <w:b/>
                <w:caps/>
              </w:rPr>
              <w:t>Э</w:t>
            </w:r>
            <w:r w:rsidRPr="000B0B6E">
              <w:rPr>
                <w:rFonts w:ascii="Times New Roman" w:hAnsi="Times New Roman" w:cs="Times New Roman"/>
                <w:b/>
              </w:rPr>
              <w:t>кзамен</w:t>
            </w:r>
          </w:p>
        </w:tc>
        <w:tc>
          <w:tcPr>
            <w:tcW w:w="875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0B0B6E" w:rsidRPr="000B0B6E" w:rsidRDefault="000B0B6E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14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0B0B6E" w:rsidRPr="000B0B6E" w:rsidRDefault="000B0B6E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b/>
                <w:i/>
                <w:iCs/>
                <w:color w:val="000000"/>
                <w:lang w:val="en-US" w:eastAsia="ru-RU" w:bidi="ru-RU"/>
              </w:rPr>
            </w:pPr>
            <w:r w:rsidRPr="000B0B6E">
              <w:rPr>
                <w:b/>
                <w:caps/>
              </w:rPr>
              <w:t>1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B0B6E" w:rsidRPr="000B0B6E" w:rsidRDefault="000B0B6E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</w:p>
        </w:tc>
      </w:tr>
      <w:tr w:rsidR="000B0B6E" w:rsidRPr="00987F30" w:rsidTr="000B0B6E">
        <w:trPr>
          <w:trHeight w:hRule="exact" w:val="320"/>
          <w:jc w:val="center"/>
        </w:trPr>
        <w:tc>
          <w:tcPr>
            <w:tcW w:w="26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0B0B6E" w:rsidRPr="000B0B6E" w:rsidRDefault="000B0B6E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0B0B6E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Всего</w:t>
            </w:r>
          </w:p>
        </w:tc>
        <w:tc>
          <w:tcPr>
            <w:tcW w:w="875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0B0B6E" w:rsidRPr="000B0B6E" w:rsidRDefault="000B0B6E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14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0B0B6E" w:rsidRPr="000B0B6E" w:rsidRDefault="000B0B6E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b/>
                <w:i/>
                <w:iCs/>
                <w:color w:val="000000"/>
                <w:lang w:eastAsia="ru-RU" w:bidi="ru-RU"/>
              </w:rPr>
            </w:pPr>
            <w:r w:rsidRPr="000B0B6E">
              <w:rPr>
                <w:rFonts w:ascii="Times New Roman" w:eastAsia="Tahoma" w:hAnsi="Times New Roman" w:cs="Times New Roman"/>
                <w:b/>
                <w:i/>
                <w:iCs/>
                <w:color w:val="000000"/>
                <w:lang w:eastAsia="ru-RU" w:bidi="ru-RU"/>
              </w:rPr>
              <w:t>40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B0B6E" w:rsidRPr="000B0B6E" w:rsidRDefault="000B0B6E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</w:p>
        </w:tc>
      </w:tr>
    </w:tbl>
    <w:p w:rsidR="00B214DA" w:rsidRPr="00987F30" w:rsidRDefault="00B214DA" w:rsidP="00987F3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214DA" w:rsidRPr="00987F30" w:rsidRDefault="00B214DA" w:rsidP="00987F3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lang w:val="en-US" w:eastAsia="ru-RU"/>
        </w:rPr>
        <w:sectPr w:rsidR="00B214DA" w:rsidRPr="00987F30" w:rsidSect="00B2266C">
          <w:footerReference w:type="default" r:id="rId9"/>
          <w:pgSz w:w="16838" w:h="11906" w:orient="landscape"/>
          <w:pgMar w:top="1701" w:right="1134" w:bottom="1134" w:left="1134" w:header="709" w:footer="709" w:gutter="0"/>
          <w:cols w:space="720"/>
        </w:sectPr>
      </w:pPr>
    </w:p>
    <w:p w:rsidR="00B66E73" w:rsidRPr="00987F30" w:rsidRDefault="00B66E73" w:rsidP="00987F3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240"/>
        <w:jc w:val="center"/>
        <w:outlineLvl w:val="0"/>
        <w:rPr>
          <w:rFonts w:ascii="Times New Roman" w:eastAsia="Times New Roman" w:hAnsi="Times New Roman" w:cs="Times New Roman"/>
          <w:b/>
        </w:rPr>
      </w:pPr>
      <w:r w:rsidRPr="00987F30">
        <w:rPr>
          <w:rFonts w:ascii="Times New Roman" w:eastAsia="Times New Roman" w:hAnsi="Times New Roman" w:cs="Times New Roman"/>
          <w:b/>
          <w:caps/>
          <w:lang w:eastAsia="ru-RU"/>
        </w:rPr>
        <w:t xml:space="preserve">3. условия реализации </w:t>
      </w:r>
      <w:r w:rsidRPr="00987F30">
        <w:rPr>
          <w:rFonts w:ascii="Times New Roman" w:eastAsia="Times New Roman" w:hAnsi="Times New Roman" w:cs="Times New Roman"/>
          <w:b/>
        </w:rPr>
        <w:t>УЧЕБНОГО ПРЕДМЕТА</w:t>
      </w: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987F30">
        <w:rPr>
          <w:rFonts w:ascii="Times New Roman" w:eastAsia="Times New Roman" w:hAnsi="Times New Roman" w:cs="Times New Roman"/>
          <w:b/>
          <w:bCs/>
          <w:lang w:eastAsia="ru-RU"/>
        </w:rPr>
        <w:t>3.1. Требования к минимальному материально-техническому обеспечению</w:t>
      </w:r>
    </w:p>
    <w:p w:rsidR="00B66E73" w:rsidRPr="00987F30" w:rsidRDefault="00B66E73" w:rsidP="00987F30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Реализация дисциплины требует наличия учебной компьютерной лаборатории информатики.</w:t>
      </w:r>
    </w:p>
    <w:p w:rsidR="00B66E73" w:rsidRPr="00987F30" w:rsidRDefault="00B66E73" w:rsidP="00987F30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Оборудование компьютерной лаборатории:</w:t>
      </w:r>
    </w:p>
    <w:p w:rsidR="00B66E73" w:rsidRPr="00987F30" w:rsidRDefault="00B66E73" w:rsidP="00987F30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посадочные места по количеству обучающихся;</w:t>
      </w:r>
    </w:p>
    <w:p w:rsidR="00B66E73" w:rsidRPr="00987F30" w:rsidRDefault="00B66E73" w:rsidP="00987F30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рабочее место преподавателя;</w:t>
      </w:r>
    </w:p>
    <w:p w:rsidR="00B66E73" w:rsidRPr="00987F30" w:rsidRDefault="00B66E73" w:rsidP="00987F30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маркерная доска;</w:t>
      </w:r>
    </w:p>
    <w:p w:rsidR="00B66E73" w:rsidRPr="00987F30" w:rsidRDefault="00B66E73" w:rsidP="00987F30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учебно-методическое обеспечение.</w:t>
      </w:r>
    </w:p>
    <w:p w:rsidR="00B66E73" w:rsidRPr="00987F30" w:rsidRDefault="00B66E73" w:rsidP="00987F30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Технические средства обучения:</w:t>
      </w:r>
    </w:p>
    <w:p w:rsidR="00B66E73" w:rsidRPr="00987F30" w:rsidRDefault="00B66E73" w:rsidP="00987F30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компьютеры по количеству обучающихся;</w:t>
      </w:r>
    </w:p>
    <w:p w:rsidR="00B66E73" w:rsidRPr="00987F30" w:rsidRDefault="00B66E73" w:rsidP="00987F30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локальная компьютерная сеть и глобальная сеть Интернет;</w:t>
      </w:r>
    </w:p>
    <w:p w:rsidR="00B66E73" w:rsidRPr="00987F30" w:rsidRDefault="00B66E73" w:rsidP="00987F30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системное и прикладное программное обеспечение;</w:t>
      </w:r>
    </w:p>
    <w:p w:rsidR="00B66E73" w:rsidRPr="00987F30" w:rsidRDefault="00B66E73" w:rsidP="00987F30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антивирусное программное обеспечение;</w:t>
      </w:r>
    </w:p>
    <w:p w:rsidR="00B66E73" w:rsidRPr="00987F30" w:rsidRDefault="00B66E73" w:rsidP="00987F30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специализированное программное обеспечение;</w:t>
      </w:r>
    </w:p>
    <w:p w:rsidR="00B66E73" w:rsidRPr="00987F30" w:rsidRDefault="00B66E73" w:rsidP="00987F30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мультимедиапроектор</w:t>
      </w:r>
    </w:p>
    <w:p w:rsidR="00B66E73" w:rsidRPr="00987F30" w:rsidRDefault="00B66E73" w:rsidP="00987F30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Кабинет укомплектован специализированной мебелью, отвечающей всем установленным нормам и требованиям.</w:t>
      </w:r>
    </w:p>
    <w:p w:rsidR="00B66E73" w:rsidRPr="00987F30" w:rsidRDefault="00B66E73" w:rsidP="00987F30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В кабинете расположено 15  автоматизированных рабочих мест, в каждое из которых входит: системный блок </w:t>
      </w:r>
      <w:r w:rsidRPr="00987F30">
        <w:rPr>
          <w:rFonts w:ascii="Times New Roman" w:eastAsia="Times New Roman" w:hAnsi="Times New Roman" w:cs="Times New Roman"/>
          <w:lang w:val="en-US" w:eastAsia="ru-RU"/>
        </w:rPr>
        <w:t>SAMSUNG</w:t>
      </w:r>
      <w:r w:rsidRPr="00987F30">
        <w:rPr>
          <w:rFonts w:ascii="Times New Roman" w:eastAsia="Times New Roman" w:hAnsi="Times New Roman" w:cs="Times New Roman"/>
          <w:lang w:eastAsia="ru-RU"/>
        </w:rPr>
        <w:t>,</w:t>
      </w:r>
    </w:p>
    <w:p w:rsidR="00B66E73" w:rsidRPr="00987F30" w:rsidRDefault="00B66E73" w:rsidP="00987F30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монитор  </w:t>
      </w:r>
      <w:r w:rsidRPr="00987F30">
        <w:rPr>
          <w:rFonts w:ascii="Times New Roman" w:eastAsia="Times New Roman" w:hAnsi="Times New Roman" w:cs="Times New Roman"/>
          <w:lang w:val="en-US" w:eastAsia="ru-RU"/>
        </w:rPr>
        <w:t>SAMSUNG</w:t>
      </w:r>
      <w:r w:rsidRPr="00987F30">
        <w:rPr>
          <w:rFonts w:ascii="Times New Roman" w:eastAsia="Times New Roman" w:hAnsi="Times New Roman" w:cs="Times New Roman"/>
          <w:lang w:eastAsia="ru-RU"/>
        </w:rPr>
        <w:t xml:space="preserve">, компьютерная мышь </w:t>
      </w:r>
      <w:r w:rsidRPr="00987F30">
        <w:rPr>
          <w:rFonts w:ascii="Times New Roman" w:eastAsia="Times New Roman" w:hAnsi="Times New Roman" w:cs="Times New Roman"/>
          <w:lang w:val="en-US" w:eastAsia="ru-RU"/>
        </w:rPr>
        <w:t>Logitec</w:t>
      </w:r>
      <w:r w:rsidRPr="00987F30">
        <w:rPr>
          <w:rFonts w:ascii="Times New Roman" w:eastAsia="Times New Roman" w:hAnsi="Times New Roman" w:cs="Times New Roman"/>
          <w:lang w:eastAsia="ru-RU"/>
        </w:rPr>
        <w:t xml:space="preserve">,, клавиатура </w:t>
      </w:r>
      <w:r w:rsidRPr="00987F30">
        <w:rPr>
          <w:rFonts w:ascii="Times New Roman" w:eastAsia="Times New Roman" w:hAnsi="Times New Roman" w:cs="Times New Roman"/>
          <w:lang w:val="en-US" w:eastAsia="ru-RU"/>
        </w:rPr>
        <w:t>GeniusMitsumi</w:t>
      </w:r>
      <w:r w:rsidRPr="00987F30">
        <w:rPr>
          <w:rFonts w:ascii="Times New Roman" w:eastAsia="Times New Roman" w:hAnsi="Times New Roman" w:cs="Times New Roman"/>
          <w:lang w:eastAsia="ru-RU"/>
        </w:rPr>
        <w:t>.</w:t>
      </w:r>
    </w:p>
    <w:p w:rsidR="00B66E73" w:rsidRPr="00987F30" w:rsidRDefault="00B66E73" w:rsidP="00987F30">
      <w:pPr>
        <w:spacing w:after="0"/>
        <w:rPr>
          <w:rFonts w:ascii="Times New Roman" w:eastAsia="Times New Roman" w:hAnsi="Times New Roman" w:cs="Times New Roman"/>
          <w:u w:val="single"/>
          <w:lang w:eastAsia="ru-RU"/>
        </w:rPr>
      </w:pPr>
      <w:r w:rsidRPr="00987F30">
        <w:rPr>
          <w:rFonts w:ascii="Times New Roman" w:eastAsia="Times New Roman" w:hAnsi="Times New Roman" w:cs="Times New Roman"/>
          <w:u w:val="single"/>
          <w:lang w:eastAsia="ru-RU"/>
        </w:rPr>
        <w:t>Программное обеспечение:</w:t>
      </w:r>
    </w:p>
    <w:p w:rsidR="00B66E73" w:rsidRPr="00987F30" w:rsidRDefault="00B66E73" w:rsidP="00987F30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- Операционная система </w:t>
      </w:r>
      <w:r w:rsidRPr="00987F30">
        <w:rPr>
          <w:rFonts w:ascii="Times New Roman" w:eastAsia="Times New Roman" w:hAnsi="Times New Roman" w:cs="Times New Roman"/>
          <w:lang w:val="en-US" w:eastAsia="ru-RU"/>
        </w:rPr>
        <w:t>MicrosoftWindows</w:t>
      </w:r>
      <w:r w:rsidRPr="00987F30">
        <w:rPr>
          <w:rFonts w:ascii="Times New Roman" w:eastAsia="Times New Roman" w:hAnsi="Times New Roman" w:cs="Times New Roman"/>
          <w:lang w:eastAsia="ru-RU"/>
        </w:rPr>
        <w:t xml:space="preserve"> 7 начальная</w:t>
      </w:r>
    </w:p>
    <w:p w:rsidR="00B66E73" w:rsidRPr="00987F30" w:rsidRDefault="00B66E73" w:rsidP="00987F30">
      <w:pPr>
        <w:spacing w:after="0"/>
        <w:rPr>
          <w:rFonts w:ascii="Times New Roman" w:eastAsia="Times New Roman" w:hAnsi="Times New Roman" w:cs="Times New Roman"/>
          <w:lang w:val="en-US" w:eastAsia="ru-RU"/>
        </w:rPr>
      </w:pPr>
      <w:r w:rsidRPr="00987F30">
        <w:rPr>
          <w:rFonts w:ascii="Times New Roman" w:eastAsia="Times New Roman" w:hAnsi="Times New Roman" w:cs="Times New Roman"/>
          <w:lang w:val="en-US" w:eastAsia="ru-RU"/>
        </w:rPr>
        <w:t>- Microsoft Office 2010-2016 (Word, Excel, PowerPoint, Access, Outlook, Publisher)</w:t>
      </w:r>
    </w:p>
    <w:p w:rsidR="00B66E73" w:rsidRPr="00987F30" w:rsidRDefault="00B66E73" w:rsidP="00987F30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- Программа автоматизированного проектирования </w:t>
      </w:r>
      <w:r w:rsidRPr="00987F30">
        <w:rPr>
          <w:rFonts w:ascii="Times New Roman" w:eastAsia="Times New Roman" w:hAnsi="Times New Roman" w:cs="Times New Roman"/>
          <w:lang w:val="en-US" w:eastAsia="ru-RU"/>
        </w:rPr>
        <w:t>AutodeskAutoCAD</w:t>
      </w:r>
    </w:p>
    <w:p w:rsidR="00B66E73" w:rsidRPr="00987F30" w:rsidRDefault="00B66E73" w:rsidP="00987F30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- Программа для работы с </w:t>
      </w:r>
      <w:r w:rsidRPr="00987F30">
        <w:rPr>
          <w:rFonts w:ascii="Times New Roman" w:eastAsia="Times New Roman" w:hAnsi="Times New Roman" w:cs="Times New Roman"/>
          <w:lang w:val="en-US" w:eastAsia="ru-RU"/>
        </w:rPr>
        <w:t>pdf</w:t>
      </w:r>
      <w:r w:rsidRPr="00987F30">
        <w:rPr>
          <w:rFonts w:ascii="Times New Roman" w:eastAsia="Times New Roman" w:hAnsi="Times New Roman" w:cs="Times New Roman"/>
          <w:lang w:eastAsia="ru-RU"/>
        </w:rPr>
        <w:t xml:space="preserve"> файлами </w:t>
      </w:r>
      <w:r w:rsidRPr="00987F30">
        <w:rPr>
          <w:rFonts w:ascii="Times New Roman" w:eastAsia="Times New Roman" w:hAnsi="Times New Roman" w:cs="Times New Roman"/>
          <w:lang w:val="en-US" w:eastAsia="ru-RU"/>
        </w:rPr>
        <w:t>AdobeReader</w:t>
      </w:r>
    </w:p>
    <w:p w:rsidR="00B66E73" w:rsidRPr="00987F30" w:rsidRDefault="00B66E73" w:rsidP="00987F30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- Программа для работы с </w:t>
      </w:r>
      <w:r w:rsidRPr="00987F30">
        <w:rPr>
          <w:rFonts w:ascii="Times New Roman" w:eastAsia="Times New Roman" w:hAnsi="Times New Roman" w:cs="Times New Roman"/>
          <w:lang w:val="en-US" w:eastAsia="ru-RU"/>
        </w:rPr>
        <w:t>pdf</w:t>
      </w:r>
      <w:r w:rsidRPr="00987F30">
        <w:rPr>
          <w:rFonts w:ascii="Times New Roman" w:eastAsia="Times New Roman" w:hAnsi="Times New Roman" w:cs="Times New Roman"/>
          <w:lang w:eastAsia="ru-RU"/>
        </w:rPr>
        <w:t xml:space="preserve"> файлами </w:t>
      </w:r>
      <w:r w:rsidRPr="00987F30">
        <w:rPr>
          <w:rFonts w:ascii="Times New Roman" w:eastAsia="Times New Roman" w:hAnsi="Times New Roman" w:cs="Times New Roman"/>
          <w:lang w:val="en-US" w:eastAsia="ru-RU"/>
        </w:rPr>
        <w:t>FoxitReader</w:t>
      </w:r>
    </w:p>
    <w:p w:rsidR="00B66E73" w:rsidRPr="00987F30" w:rsidRDefault="00B66E73" w:rsidP="00987F30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- Программа для создания </w:t>
      </w:r>
      <w:r w:rsidRPr="00987F30">
        <w:rPr>
          <w:rFonts w:ascii="Times New Roman" w:eastAsia="Times New Roman" w:hAnsi="Times New Roman" w:cs="Times New Roman"/>
          <w:lang w:val="en-US" w:eastAsia="ru-RU"/>
        </w:rPr>
        <w:t>pdf</w:t>
      </w:r>
      <w:r w:rsidRPr="00987F30">
        <w:rPr>
          <w:rFonts w:ascii="Times New Roman" w:eastAsia="Times New Roman" w:hAnsi="Times New Roman" w:cs="Times New Roman"/>
          <w:lang w:eastAsia="ru-RU"/>
        </w:rPr>
        <w:t xml:space="preserve"> документов </w:t>
      </w:r>
      <w:r w:rsidRPr="00987F30">
        <w:rPr>
          <w:rFonts w:ascii="Times New Roman" w:eastAsia="Times New Roman" w:hAnsi="Times New Roman" w:cs="Times New Roman"/>
          <w:lang w:val="en-US" w:eastAsia="ru-RU"/>
        </w:rPr>
        <w:t>PDFCreator</w:t>
      </w:r>
    </w:p>
    <w:p w:rsidR="00B66E73" w:rsidRPr="00987F30" w:rsidRDefault="00B66E73" w:rsidP="00987F30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- Архиватор 7-</w:t>
      </w:r>
      <w:r w:rsidRPr="00987F30">
        <w:rPr>
          <w:rFonts w:ascii="Times New Roman" w:eastAsia="Times New Roman" w:hAnsi="Times New Roman" w:cs="Times New Roman"/>
          <w:lang w:val="en-US" w:eastAsia="ru-RU"/>
        </w:rPr>
        <w:t>zip</w:t>
      </w:r>
    </w:p>
    <w:p w:rsidR="00B66E73" w:rsidRPr="00987F30" w:rsidRDefault="00B66E73" w:rsidP="00987F30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- Программа для проведения компьютерного тестирования MyTestX Pro.</w:t>
      </w:r>
    </w:p>
    <w:p w:rsidR="00B66E73" w:rsidRPr="00987F30" w:rsidRDefault="00B66E73" w:rsidP="00987F30">
      <w:pPr>
        <w:spacing w:after="0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- </w:t>
      </w:r>
      <w:r w:rsidRPr="00987F30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Программа для работы с цифровыми фотографиями </w:t>
      </w:r>
      <w:r w:rsidRPr="00987F30">
        <w:rPr>
          <w:rFonts w:ascii="Times New Roman" w:eastAsia="Times New Roman" w:hAnsi="Times New Roman" w:cs="Times New Roman"/>
          <w:shd w:val="clear" w:color="auto" w:fill="FFFFFF"/>
          <w:lang w:val="en-US" w:eastAsia="ru-RU"/>
        </w:rPr>
        <w:t>Picasa</w:t>
      </w:r>
    </w:p>
    <w:p w:rsidR="00B66E73" w:rsidRPr="00987F30" w:rsidRDefault="00B66E73" w:rsidP="00987F30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- Программа для создания и редактирования видео Киностудия </w:t>
      </w:r>
      <w:r w:rsidRPr="00987F30">
        <w:rPr>
          <w:rFonts w:ascii="Times New Roman" w:eastAsia="Times New Roman" w:hAnsi="Times New Roman" w:cs="Times New Roman"/>
          <w:lang w:val="en-US" w:eastAsia="ru-RU"/>
        </w:rPr>
        <w:t>WindowsLive</w:t>
      </w: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- Программа для работы с </w:t>
      </w:r>
      <w:r w:rsidRPr="00987F30">
        <w:rPr>
          <w:rFonts w:ascii="Times New Roman" w:eastAsia="Times New Roman" w:hAnsi="Times New Roman" w:cs="Times New Roman"/>
          <w:lang w:val="en-US" w:eastAsia="ru-RU"/>
        </w:rPr>
        <w:t>djv</w:t>
      </w:r>
      <w:r w:rsidRPr="00987F30">
        <w:rPr>
          <w:rFonts w:ascii="Times New Roman" w:eastAsia="Times New Roman" w:hAnsi="Times New Roman" w:cs="Times New Roman"/>
          <w:lang w:eastAsia="ru-RU"/>
        </w:rPr>
        <w:t xml:space="preserve"> файлами WinDjView</w:t>
      </w:r>
    </w:p>
    <w:p w:rsidR="00B66E73" w:rsidRPr="00987F30" w:rsidRDefault="00B66E73" w:rsidP="00987F3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 xml:space="preserve">3.2. Информационное обеспечение обучения. </w:t>
      </w:r>
      <w:r w:rsidRPr="00987F30">
        <w:rPr>
          <w:rFonts w:ascii="Times New Roman" w:eastAsia="Times New Roman" w:hAnsi="Times New Roman" w:cs="Times New Roman"/>
          <w:b/>
          <w:bCs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B66E73" w:rsidRPr="00987F30" w:rsidRDefault="00B66E73" w:rsidP="00987F30">
      <w:pPr>
        <w:spacing w:before="240" w:after="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>Основная литература</w:t>
      </w:r>
    </w:p>
    <w:p w:rsidR="00B66E73" w:rsidRPr="00987F30" w:rsidRDefault="00B66E73" w:rsidP="00987F30">
      <w:pPr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Информатика: учебное пособие для СПО / составители С. А. Рыбалка, Г. А. Шкатова. — Саратов: Профобразование, 2021. — 171 c. — ISBN 978-5-4488-0925-5. — Текст: электронный // Цифровой образовательный ресурс IPR SMART: [сайт]. — URL: </w:t>
      </w:r>
      <w:hyperlink r:id="rId10" w:history="1">
        <w:r w:rsidRPr="00987F30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https://www.iprbookshop.ru/99928.html</w:t>
        </w:r>
      </w:hyperlink>
    </w:p>
    <w:p w:rsidR="00B66E73" w:rsidRPr="00987F30" w:rsidRDefault="00B66E73" w:rsidP="00987F30">
      <w:pPr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Жилко, Е. П. Информатика. Часть 1: учебник для СПО / Е. П. Жилко, Л. Н. Титова, Э. И. Дяминова. — Саратов, Москва: Профобразование, Ай Пи Ар Медиа, 2020. — 182 c. — ISBN 978-5-4488-0873-9, 978-5-4497-0637-9. — Текст: электронный // Цифровой образовательный ресурс IPR SMART: [сайт]. — URL: https://www.iprbookshop.ru/97411.html  - DOI: </w:t>
      </w:r>
      <w:hyperlink r:id="rId11" w:history="1">
        <w:r w:rsidRPr="00987F30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https://www.iprbookshop.ru/97411.html</w:t>
        </w:r>
      </w:hyperlink>
    </w:p>
    <w:p w:rsidR="00B66E73" w:rsidRPr="008017A2" w:rsidRDefault="00B66E73" w:rsidP="00987F30">
      <w:pPr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Лебедева, Т. Н. Информатика. Информационные технологии: учебно-методическое пособие для СПО / Т. Н. Лебедева, Л. С. Носова, П. В. Волков. — Саратов: Профобразование, 2019. — 128 c. — ISBN 978-5-4488-0339-0. — Текст: электронный // Цифровой образовательный ресурс IPR SMART: [сайт]. — URL: </w:t>
      </w:r>
      <w:hyperlink r:id="rId12" w:history="1">
        <w:r w:rsidRPr="00987F30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https://www.iprbookshop.ru/86070.html</w:t>
        </w:r>
      </w:hyperlink>
    </w:p>
    <w:p w:rsidR="008017A2" w:rsidRDefault="008017A2" w:rsidP="008017A2">
      <w:pPr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8017A2">
        <w:rPr>
          <w:rFonts w:ascii="Times New Roman" w:eastAsia="Times New Roman" w:hAnsi="Times New Roman" w:cs="Times New Roman"/>
          <w:lang w:eastAsia="ru-RU"/>
        </w:rPr>
        <w:t xml:space="preserve">Абдуллина, К. Р. Математика : учебник для СПО / К. Р. Абдуллина, Р. Г. Мухаметдинова. — Саратов : Профобразование, 2021. — 288 c. — ISBN 978-5-4488-0941-5. — URL: </w:t>
      </w:r>
      <w:hyperlink r:id="rId13" w:history="1">
        <w:r w:rsidRPr="00120454">
          <w:rPr>
            <w:rStyle w:val="aff"/>
            <w:rFonts w:ascii="Times New Roman" w:eastAsia="Times New Roman" w:hAnsi="Times New Roman" w:cs="Times New Roman"/>
            <w:lang w:eastAsia="ru-RU"/>
          </w:rPr>
          <w:t>https://www.iprbookshop.ru/99917.html</w:t>
        </w:r>
      </w:hyperlink>
    </w:p>
    <w:p w:rsidR="008017A2" w:rsidRDefault="008017A2" w:rsidP="008017A2">
      <w:pPr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8017A2">
        <w:rPr>
          <w:rFonts w:ascii="Times New Roman" w:eastAsia="Times New Roman" w:hAnsi="Times New Roman" w:cs="Times New Roman"/>
          <w:lang w:eastAsia="ru-RU"/>
        </w:rPr>
        <w:t xml:space="preserve">Золотарёва, Н. Д. Математика. ЕГЭ. Профильный уровень. Сборник задач с теоретическим материалом, примерами решений и тренировочными вариантами : учебно-методическое пособие / Н. Д. Золотарёва, А. Б. Золотарёв ; под редакцией М. В. Федотова. — Москва : Лаборатория знаний, 2021. — 273 c. — Режим доступа: </w:t>
      </w:r>
      <w:hyperlink r:id="rId14" w:history="1">
        <w:r w:rsidRPr="00120454">
          <w:rPr>
            <w:rStyle w:val="aff"/>
            <w:rFonts w:ascii="Times New Roman" w:eastAsia="Times New Roman" w:hAnsi="Times New Roman" w:cs="Times New Roman"/>
            <w:lang w:eastAsia="ru-RU"/>
          </w:rPr>
          <w:t>https://www.iprbookshop.ru/109460.html</w:t>
        </w:r>
      </w:hyperlink>
    </w:p>
    <w:p w:rsidR="00B66E73" w:rsidRPr="00987F30" w:rsidRDefault="00B66E73" w:rsidP="00987F30">
      <w:pPr>
        <w:spacing w:before="240" w:after="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>Дополнительная литература</w:t>
      </w:r>
    </w:p>
    <w:p w:rsidR="00B66E73" w:rsidRPr="00987F30" w:rsidRDefault="00B66E73" w:rsidP="00987F30">
      <w:pPr>
        <w:numPr>
          <w:ilvl w:val="3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Цветкова, А. В. Информатика и информационные технологии: учебное пособие для СПО / А. В. Цветкова. — Саратов: Научная книга, 2019. — 190 c. — ISBN 978-5-9758- 1891-1. — Текст: электронный // Электронно-библиотечная система IPR BOOKS: [сайт]. — URL: </w:t>
      </w:r>
      <w:hyperlink r:id="rId15" w:history="1">
        <w:r w:rsidRPr="00987F30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http://www.iprbookshop.ru/87074.html</w:t>
        </w:r>
      </w:hyperlink>
    </w:p>
    <w:p w:rsidR="00B66E73" w:rsidRPr="00987F30" w:rsidRDefault="00B66E73" w:rsidP="00987F30">
      <w:pPr>
        <w:numPr>
          <w:ilvl w:val="3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Анеликова, Л. А. Лабораторные работы по Excel / Л. А. Анеликова. — Москва: СОЛОН-ПРЕСС, 2019. — 112 c. — ISBN 978-5-91359-257-6. — Текст: электронный // Цифровой образовательный ресурс IPR SMART: [сайт]. — URL: </w:t>
      </w:r>
      <w:hyperlink r:id="rId16" w:history="1">
        <w:r w:rsidRPr="00987F30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https://www.iprbookshop.ru/90300.html</w:t>
        </w:r>
      </w:hyperlink>
      <w:r w:rsidRPr="00987F30">
        <w:rPr>
          <w:rFonts w:ascii="Times New Roman" w:eastAsia="Times New Roman" w:hAnsi="Times New Roman" w:cs="Times New Roman"/>
          <w:lang w:eastAsia="ru-RU"/>
        </w:rPr>
        <w:t xml:space="preserve">   </w:t>
      </w:r>
    </w:p>
    <w:p w:rsidR="008017A2" w:rsidRDefault="008017A2" w:rsidP="008017A2">
      <w:pPr>
        <w:spacing w:after="0"/>
        <w:ind w:left="284" w:hanging="284"/>
        <w:jc w:val="both"/>
        <w:rPr>
          <w:rFonts w:ascii="Times New Roman" w:eastAsia="Franklin Gothic" w:hAnsi="Times New Roman" w:cs="Times New Roman"/>
          <w:sz w:val="24"/>
          <w:szCs w:val="24"/>
        </w:rPr>
      </w:pPr>
      <w:r>
        <w:rPr>
          <w:rFonts w:ascii="Times New Roman" w:eastAsia="Franklin Gothic" w:hAnsi="Times New Roman" w:cs="Times New Roman"/>
          <w:sz w:val="24"/>
          <w:szCs w:val="24"/>
        </w:rPr>
        <w:t>3</w:t>
      </w:r>
      <w:r w:rsidRPr="008017A2">
        <w:rPr>
          <w:rFonts w:ascii="Times New Roman" w:eastAsia="Franklin Gothic" w:hAnsi="Times New Roman" w:cs="Times New Roman"/>
          <w:sz w:val="24"/>
          <w:szCs w:val="24"/>
        </w:rPr>
        <w:t xml:space="preserve">. Матвеева, Т. А. Математика : учебное пособие для СПО / Т. А. Матвеева, Н. Г. Рыжкова, Л. В. Шевелева ; под редакцией Д. В. Александрова. — 2-е изд. — Саратов, Екатеринбург : Профобразование, Уральский федеральный университет, 2019. — 215 c. — ISBN 978-5-4488-0397-0, 978-5-7996-2868-0. — URL: </w:t>
      </w:r>
      <w:hyperlink r:id="rId17" w:history="1">
        <w:r w:rsidRPr="008017A2">
          <w:rPr>
            <w:rStyle w:val="aff"/>
            <w:rFonts w:ascii="Times New Roman" w:eastAsia="Franklin Gothic" w:hAnsi="Times New Roman" w:cs="Times New Roman"/>
            <w:sz w:val="24"/>
            <w:szCs w:val="24"/>
          </w:rPr>
          <w:t>https://www.iprbookshop.ru/87821.html</w:t>
        </w:r>
      </w:hyperlink>
      <w:r w:rsidRPr="008017A2">
        <w:rPr>
          <w:rFonts w:ascii="Times New Roman" w:eastAsia="Franklin Gothic" w:hAnsi="Times New Roman" w:cs="Times New Roman"/>
          <w:sz w:val="24"/>
          <w:szCs w:val="24"/>
        </w:rPr>
        <w:t xml:space="preserve">  </w:t>
      </w:r>
    </w:p>
    <w:p w:rsidR="008017A2" w:rsidRPr="008017A2" w:rsidRDefault="008017A2" w:rsidP="008017A2">
      <w:pPr>
        <w:spacing w:after="0"/>
        <w:ind w:left="284" w:hanging="284"/>
        <w:jc w:val="both"/>
        <w:rPr>
          <w:rFonts w:ascii="Times New Roman" w:eastAsia="Franklin Gothic" w:hAnsi="Times New Roman" w:cs="Times New Roman"/>
          <w:sz w:val="24"/>
          <w:szCs w:val="24"/>
        </w:rPr>
      </w:pPr>
      <w:r>
        <w:rPr>
          <w:rFonts w:ascii="Times New Roman" w:eastAsia="Franklin Gothic" w:hAnsi="Times New Roman" w:cs="Times New Roman"/>
          <w:sz w:val="24"/>
          <w:szCs w:val="24"/>
        </w:rPr>
        <w:t>4</w:t>
      </w:r>
      <w:r w:rsidRPr="008017A2">
        <w:rPr>
          <w:rFonts w:ascii="Times New Roman" w:eastAsia="Franklin Gothic" w:hAnsi="Times New Roman" w:cs="Times New Roman"/>
          <w:sz w:val="24"/>
          <w:szCs w:val="24"/>
        </w:rPr>
        <w:t xml:space="preserve">. </w:t>
      </w:r>
      <w:r w:rsidRPr="008017A2">
        <w:rPr>
          <w:rFonts w:ascii="Times New Roman" w:hAnsi="Times New Roman" w:cs="Times New Roman"/>
          <w:sz w:val="24"/>
          <w:szCs w:val="24"/>
        </w:rPr>
        <w:t xml:space="preserve">Математика [Электронный ресурс]: учебное пособие/ М.М. Чернецов [и др.].— Электрон. текстовые данные.— М.: Российский государственный университет правосудия, 2022.— 336 c.— Режим доступа: </w:t>
      </w:r>
      <w:hyperlink r:id="rId18" w:history="1">
        <w:r w:rsidRPr="008017A2">
          <w:rPr>
            <w:rStyle w:val="aff"/>
            <w:rFonts w:ascii="Times New Roman" w:hAnsi="Times New Roman" w:cs="Times New Roman"/>
            <w:sz w:val="24"/>
            <w:szCs w:val="24"/>
          </w:rPr>
          <w:t>https://iprbookshop.ru/122921</w:t>
        </w:r>
      </w:hyperlink>
      <w:r w:rsidRPr="008017A2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 xml:space="preserve">. </w:t>
      </w:r>
    </w:p>
    <w:p w:rsidR="000179BA" w:rsidRDefault="000179BA">
      <w:pPr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caps/>
          <w:lang w:eastAsia="ru-RU"/>
        </w:rPr>
        <w:br w:type="page"/>
      </w:r>
    </w:p>
    <w:p w:rsidR="00B66E73" w:rsidRPr="00987F30" w:rsidRDefault="00B66E73" w:rsidP="00987F3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 w:after="0"/>
        <w:jc w:val="center"/>
        <w:outlineLvl w:val="0"/>
        <w:rPr>
          <w:rFonts w:ascii="Times New Roman" w:eastAsia="Times New Roman" w:hAnsi="Times New Roman" w:cs="Times New Roman"/>
          <w:b/>
          <w:caps/>
          <w:lang w:eastAsia="ru-RU"/>
        </w:rPr>
      </w:pPr>
      <w:r w:rsidRPr="00987F30">
        <w:rPr>
          <w:rFonts w:ascii="Times New Roman" w:eastAsia="Times New Roman" w:hAnsi="Times New Roman" w:cs="Times New Roman"/>
          <w:b/>
          <w:caps/>
          <w:lang w:eastAsia="ru-RU"/>
        </w:rPr>
        <w:t>4. Контроль и оценка результатов освоения</w:t>
      </w:r>
    </w:p>
    <w:p w:rsidR="00B66E73" w:rsidRPr="00987F30" w:rsidRDefault="00B66E73" w:rsidP="00987F3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eastAsia="Times New Roman" w:hAnsi="Times New Roman" w:cs="Times New Roman"/>
          <w:b/>
        </w:rPr>
      </w:pPr>
      <w:r w:rsidRPr="00987F30">
        <w:rPr>
          <w:rFonts w:ascii="Times New Roman" w:eastAsia="Times New Roman" w:hAnsi="Times New Roman" w:cs="Times New Roman"/>
          <w:b/>
        </w:rPr>
        <w:t>УЧЕБНОГО ПРЕДМЕТА</w:t>
      </w:r>
    </w:p>
    <w:p w:rsidR="00B66E73" w:rsidRPr="00987F30" w:rsidRDefault="00B66E73" w:rsidP="00987F3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 w:after="0"/>
        <w:ind w:firstLine="709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>Контроль</w:t>
      </w:r>
      <w:r w:rsidR="00C80433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987F30">
        <w:rPr>
          <w:rFonts w:ascii="Times New Roman" w:eastAsia="Times New Roman" w:hAnsi="Times New Roman" w:cs="Times New Roman"/>
          <w:b/>
          <w:lang w:eastAsia="ru-RU"/>
        </w:rPr>
        <w:t>и оценка</w:t>
      </w:r>
      <w:r w:rsidRPr="00987F30">
        <w:rPr>
          <w:rFonts w:ascii="Times New Roman" w:eastAsia="Times New Roman" w:hAnsi="Times New Roman" w:cs="Times New Roman"/>
          <w:lang w:eastAsia="ru-RU"/>
        </w:rPr>
        <w:t xml:space="preserve"> результатов освоения предмета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063895" w:rsidRPr="00063895" w:rsidRDefault="00063895" w:rsidP="000179B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Style w:val="af2"/>
        <w:tblW w:w="0" w:type="auto"/>
        <w:tblInd w:w="108" w:type="dxa"/>
        <w:tblLook w:val="04A0" w:firstRow="1" w:lastRow="0" w:firstColumn="1" w:lastColumn="0" w:noHBand="0" w:noVBand="1"/>
      </w:tblPr>
      <w:tblGrid>
        <w:gridCol w:w="3194"/>
        <w:gridCol w:w="4110"/>
        <w:gridCol w:w="2158"/>
      </w:tblGrid>
      <w:tr w:rsidR="00047C95" w:rsidTr="00047C95">
        <w:tc>
          <w:tcPr>
            <w:tcW w:w="9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95" w:rsidRDefault="00047C95">
            <w:pPr>
              <w:jc w:val="center"/>
            </w:pPr>
            <w:r>
              <w:t>Раздел 1</w:t>
            </w:r>
          </w:p>
        </w:tc>
      </w:tr>
      <w:tr w:rsidR="00047C95" w:rsidTr="00047C95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95" w:rsidRDefault="00047C95">
            <w:pPr>
              <w:jc w:val="center"/>
            </w:pPr>
            <w:r>
              <w:t>Общая / профессиональная компетенция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95" w:rsidRDefault="00047C95">
            <w:pPr>
              <w:jc w:val="center"/>
            </w:pPr>
            <w:r>
              <w:t>Раздел / Тема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95" w:rsidRDefault="00047C95">
            <w:pPr>
              <w:jc w:val="center"/>
            </w:pPr>
            <w:r>
              <w:t>Тип оценочных мероприятий</w:t>
            </w:r>
          </w:p>
        </w:tc>
      </w:tr>
      <w:tr w:rsidR="00047C95" w:rsidTr="00047C95">
        <w:trPr>
          <w:trHeight w:val="419"/>
        </w:trPr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95" w:rsidRDefault="00047C95">
            <w:pPr>
              <w:rPr>
                <w:sz w:val="22"/>
                <w:szCs w:val="22"/>
              </w:rPr>
            </w:pPr>
            <w:r>
              <w:t>ОК 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C95" w:rsidRDefault="00047C95">
            <w:pPr>
              <w:jc w:val="center"/>
            </w:pPr>
          </w:p>
        </w:tc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95" w:rsidRDefault="00047C95">
            <w:pPr>
              <w:jc w:val="center"/>
            </w:pPr>
            <w:r>
              <w:t>Тестирование</w:t>
            </w:r>
          </w:p>
          <w:p w:rsidR="00047C95" w:rsidRDefault="00047C95">
            <w:pPr>
              <w:jc w:val="center"/>
            </w:pPr>
            <w:r>
              <w:t>Выполнение практических заданий, внеаудиторная самостоятельная работа</w:t>
            </w:r>
          </w:p>
        </w:tc>
      </w:tr>
      <w:tr w:rsidR="00047C95" w:rsidTr="00047C95">
        <w:trPr>
          <w:trHeight w:val="734"/>
        </w:trPr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95" w:rsidRDefault="00047C95">
            <w:pPr>
              <w:rPr>
                <w:sz w:val="22"/>
                <w:szCs w:val="22"/>
              </w:rPr>
            </w:pPr>
            <w:r>
              <w:t>ОК 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95" w:rsidRDefault="00047C95">
            <w:pPr>
              <w:jc w:val="center"/>
            </w:pPr>
            <w:r>
              <w:t>Тема 1.1; Тема 1.2;Тема 1.3; Тема 1.4; Тема 1.5; Тема 1.6; Тема 1.7; Тема 1.8.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95" w:rsidRDefault="00047C95"/>
        </w:tc>
      </w:tr>
      <w:tr w:rsidR="00047C95" w:rsidTr="00047C95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95" w:rsidRDefault="00047C95">
            <w:pPr>
              <w:rPr>
                <w:sz w:val="22"/>
                <w:szCs w:val="22"/>
              </w:rPr>
            </w:pPr>
            <w:r>
              <w:t xml:space="preserve">ОК 01, ОК 02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C95" w:rsidRDefault="00047C95">
            <w:pPr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95" w:rsidRDefault="00047C95"/>
        </w:tc>
      </w:tr>
      <w:tr w:rsidR="00047C95" w:rsidTr="00047C95"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C95" w:rsidRDefault="00047C95">
            <w:pPr>
              <w:jc w:val="center"/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95" w:rsidRDefault="00047C95">
            <w:pPr>
              <w:jc w:val="center"/>
            </w:pPr>
            <w:r>
              <w:t>Дифференцированный зачёт</w:t>
            </w:r>
          </w:p>
        </w:tc>
      </w:tr>
      <w:tr w:rsidR="00047C95" w:rsidTr="00047C95">
        <w:tc>
          <w:tcPr>
            <w:tcW w:w="9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95" w:rsidRDefault="00047C95">
            <w:pPr>
              <w:jc w:val="center"/>
            </w:pPr>
            <w:r>
              <w:t>Раздел 2</w:t>
            </w:r>
          </w:p>
        </w:tc>
      </w:tr>
      <w:tr w:rsidR="00047C95" w:rsidTr="00047C95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95" w:rsidRDefault="00047C95">
            <w:pPr>
              <w:ind w:left="-142" w:right="-108"/>
              <w:jc w:val="center"/>
              <w:rPr>
                <w:sz w:val="22"/>
                <w:szCs w:val="22"/>
              </w:rPr>
            </w:pPr>
            <w:r>
              <w:t>Общая / профессиональная компетенция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95" w:rsidRDefault="00047C95">
            <w:pPr>
              <w:jc w:val="center"/>
              <w:rPr>
                <w:sz w:val="22"/>
                <w:szCs w:val="22"/>
              </w:rPr>
            </w:pPr>
            <w:r>
              <w:t>Раздел / Тема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95" w:rsidRDefault="00047C95">
            <w:pPr>
              <w:jc w:val="center"/>
              <w:rPr>
                <w:sz w:val="22"/>
                <w:szCs w:val="22"/>
              </w:rPr>
            </w:pPr>
            <w:r>
              <w:t>Тип оценочных мероприятий</w:t>
            </w:r>
          </w:p>
        </w:tc>
      </w:tr>
      <w:tr w:rsidR="00047C95" w:rsidTr="00047C95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95" w:rsidRDefault="00047C95">
            <w:pPr>
              <w:rPr>
                <w:sz w:val="22"/>
                <w:szCs w:val="22"/>
              </w:rPr>
            </w:pPr>
            <w:r>
              <w:t>ОК 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95" w:rsidRDefault="00047C95">
            <w:pPr>
              <w:rPr>
                <w:color w:val="FF0000"/>
                <w:sz w:val="22"/>
                <w:szCs w:val="22"/>
              </w:rPr>
            </w:pPr>
            <w:r>
              <w:t>Тема 1.6;Тема 1.9; Тема 3.5</w:t>
            </w:r>
          </w:p>
        </w:tc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95" w:rsidRDefault="00047C95">
            <w:pPr>
              <w:jc w:val="center"/>
              <w:rPr>
                <w:sz w:val="22"/>
                <w:szCs w:val="22"/>
              </w:rPr>
            </w:pPr>
            <w:r>
              <w:t>Тестирование</w:t>
            </w:r>
          </w:p>
          <w:p w:rsidR="00047C95" w:rsidRDefault="00047C95">
            <w:pPr>
              <w:jc w:val="center"/>
              <w:rPr>
                <w:sz w:val="22"/>
                <w:szCs w:val="22"/>
              </w:rPr>
            </w:pPr>
            <w:r>
              <w:t>Выполнение практических заданий</w:t>
            </w:r>
          </w:p>
        </w:tc>
      </w:tr>
      <w:tr w:rsidR="00047C95" w:rsidTr="00047C95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95" w:rsidRDefault="00047C95">
            <w:pPr>
              <w:rPr>
                <w:sz w:val="22"/>
                <w:szCs w:val="22"/>
              </w:rPr>
            </w:pPr>
            <w:r>
              <w:t>ОК 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95" w:rsidRDefault="00047C95">
            <w:pPr>
              <w:rPr>
                <w:color w:val="FF0000"/>
                <w:sz w:val="22"/>
                <w:szCs w:val="22"/>
              </w:rPr>
            </w:pPr>
            <w:r>
              <w:t>Тема 1.1;Тема 1.3;Тема 3.1;Тема 3.2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95" w:rsidRDefault="00047C95">
            <w:pPr>
              <w:rPr>
                <w:sz w:val="22"/>
                <w:szCs w:val="22"/>
              </w:rPr>
            </w:pPr>
          </w:p>
        </w:tc>
      </w:tr>
      <w:tr w:rsidR="00047C95" w:rsidTr="00047C95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95" w:rsidRDefault="00047C95">
            <w:pPr>
              <w:rPr>
                <w:sz w:val="22"/>
                <w:szCs w:val="22"/>
              </w:rPr>
            </w:pPr>
            <w:r>
              <w:t xml:space="preserve">ОК 01, ОК 02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95" w:rsidRDefault="00047C95">
            <w:pPr>
              <w:rPr>
                <w:sz w:val="22"/>
                <w:szCs w:val="22"/>
              </w:rPr>
            </w:pPr>
            <w:r>
              <w:t>Тема 1.6;Тема 1.9;Тема 3.5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95" w:rsidRDefault="00047C95">
            <w:pPr>
              <w:rPr>
                <w:sz w:val="22"/>
                <w:szCs w:val="22"/>
              </w:rPr>
            </w:pPr>
          </w:p>
        </w:tc>
      </w:tr>
      <w:tr w:rsidR="00047C95" w:rsidTr="00047C95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95" w:rsidRDefault="00047C95">
            <w:pPr>
              <w:rPr>
                <w:sz w:val="22"/>
                <w:szCs w:val="22"/>
              </w:rPr>
            </w:pPr>
            <w:r>
              <w:t>ОК 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95" w:rsidRDefault="00047C95">
            <w:pPr>
              <w:rPr>
                <w:sz w:val="22"/>
                <w:szCs w:val="22"/>
              </w:rPr>
            </w:pPr>
            <w:r>
              <w:t>Тема 4.1; Тема 4.2; Тема 4.3; Тема 4.4; Тема 4.5; Тема 4.6; Тема 4.7; Тема 5.1; Тема 5.2; Тема 5.3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95" w:rsidRDefault="00047C95">
            <w:pPr>
              <w:rPr>
                <w:sz w:val="22"/>
                <w:szCs w:val="22"/>
              </w:rPr>
            </w:pPr>
          </w:p>
        </w:tc>
      </w:tr>
      <w:tr w:rsidR="00047C95" w:rsidTr="00047C95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95" w:rsidRDefault="00047C95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95" w:rsidRDefault="00047C95">
            <w:pPr>
              <w:rPr>
                <w:color w:val="FF0000"/>
                <w:sz w:val="22"/>
                <w:szCs w:val="22"/>
              </w:rPr>
            </w:pPr>
            <w:r>
              <w:t>Тема 1.8;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95" w:rsidRDefault="00047C95">
            <w:pPr>
              <w:rPr>
                <w:sz w:val="22"/>
                <w:szCs w:val="22"/>
              </w:rPr>
            </w:pPr>
          </w:p>
        </w:tc>
      </w:tr>
      <w:tr w:rsidR="00047C95" w:rsidTr="00047C95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95" w:rsidRDefault="00047C95">
            <w:pPr>
              <w:rPr>
                <w:sz w:val="22"/>
                <w:szCs w:val="22"/>
              </w:rPr>
            </w:pPr>
            <w:r>
              <w:t>ОК 01, ОК 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95" w:rsidRDefault="00047C95">
            <w:pPr>
              <w:rPr>
                <w:sz w:val="22"/>
                <w:szCs w:val="22"/>
              </w:rPr>
            </w:pPr>
            <w:r>
              <w:t>Тема 1.2;Тема 1.4;Тема 1.8;Тема 2.1;Тема 2.3;Тема 2.7;Тема 3.7; Тема 3.8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95" w:rsidRDefault="00047C95">
            <w:pPr>
              <w:rPr>
                <w:sz w:val="22"/>
                <w:szCs w:val="22"/>
              </w:rPr>
            </w:pPr>
          </w:p>
        </w:tc>
      </w:tr>
      <w:tr w:rsidR="00047C95" w:rsidTr="00047C95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95" w:rsidRDefault="00047C95">
            <w:pPr>
              <w:rPr>
                <w:sz w:val="22"/>
                <w:szCs w:val="22"/>
              </w:rPr>
            </w:pPr>
            <w:r>
              <w:t>ОК 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95" w:rsidRDefault="00047C95">
            <w:pPr>
              <w:rPr>
                <w:sz w:val="22"/>
                <w:szCs w:val="22"/>
              </w:rPr>
            </w:pPr>
            <w:r>
              <w:t>Тема 1.7;Тема 2.2;Тема 3.4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95" w:rsidRDefault="00047C95">
            <w:pPr>
              <w:rPr>
                <w:sz w:val="22"/>
                <w:szCs w:val="22"/>
              </w:rPr>
            </w:pPr>
          </w:p>
        </w:tc>
      </w:tr>
      <w:tr w:rsidR="00047C95" w:rsidTr="00047C95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95" w:rsidRDefault="00047C95">
            <w:pPr>
              <w:rPr>
                <w:sz w:val="22"/>
                <w:szCs w:val="22"/>
              </w:rPr>
            </w:pPr>
            <w:r>
              <w:t>ОК 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95" w:rsidRDefault="00047C95">
            <w:pPr>
              <w:ind w:right="-108"/>
              <w:rPr>
                <w:sz w:val="22"/>
                <w:szCs w:val="22"/>
              </w:rPr>
            </w:pPr>
            <w:r>
              <w:t>Тема 2.4;Тема 2.6; Тема 4.1; Тема 4.2; Тема 4.3; Тема 4.4; Тема 4.5; Тема 4.6; Тема 4.7; Тема 4.8; Тема 4.9; Тема 5.1; Тема 5.2; Тема 5.3; Тема 5.4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95" w:rsidRDefault="00047C95">
            <w:pPr>
              <w:rPr>
                <w:sz w:val="22"/>
                <w:szCs w:val="22"/>
              </w:rPr>
            </w:pPr>
          </w:p>
        </w:tc>
      </w:tr>
      <w:tr w:rsidR="00047C95" w:rsidTr="00047C95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95" w:rsidRDefault="00047C95">
            <w:pPr>
              <w:ind w:right="-108"/>
              <w:rPr>
                <w:sz w:val="22"/>
                <w:szCs w:val="22"/>
              </w:rPr>
            </w:pPr>
            <w:r>
              <w:t>ОК 01, ОК 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95" w:rsidRDefault="00047C95">
            <w:pPr>
              <w:rPr>
                <w:sz w:val="22"/>
                <w:szCs w:val="22"/>
              </w:rPr>
            </w:pPr>
            <w:r>
              <w:t>Тема 1.5; Тема 2.5;Тема 2.6;Тема 3.3;Тема 3.6;Тема 3.9;Тема 3.10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C95" w:rsidRDefault="00047C95">
            <w:pPr>
              <w:rPr>
                <w:sz w:val="22"/>
                <w:szCs w:val="22"/>
              </w:rPr>
            </w:pPr>
          </w:p>
        </w:tc>
      </w:tr>
      <w:tr w:rsidR="00047C95" w:rsidTr="00047C95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95" w:rsidRDefault="00047C95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C95" w:rsidRDefault="00047C95">
            <w:pPr>
              <w:rPr>
                <w:sz w:val="22"/>
                <w:szCs w:val="22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C95" w:rsidRDefault="00047C95">
            <w:pPr>
              <w:jc w:val="center"/>
              <w:rPr>
                <w:sz w:val="22"/>
                <w:szCs w:val="22"/>
              </w:rPr>
            </w:pPr>
            <w:r>
              <w:t>Экзамен</w:t>
            </w:r>
          </w:p>
        </w:tc>
      </w:tr>
    </w:tbl>
    <w:p w:rsidR="00063895" w:rsidRPr="00063895" w:rsidRDefault="00063895" w:rsidP="0006389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063895" w:rsidRPr="00063895" w:rsidRDefault="00063895" w:rsidP="00063895">
      <w:pPr>
        <w:spacing w:after="0" w:line="24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  <w:br w:type="page"/>
      </w:r>
    </w:p>
    <w:p w:rsidR="00063895" w:rsidRPr="00063895" w:rsidRDefault="00063895" w:rsidP="0006389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  <w:t>вопросы к зачёту 1 семестр</w:t>
      </w:r>
    </w:p>
    <w:p w:rsidR="00063895" w:rsidRPr="00063895" w:rsidRDefault="00063895" w:rsidP="00063895">
      <w:pPr>
        <w:numPr>
          <w:ilvl w:val="0"/>
          <w:numId w:val="28"/>
        </w:numPr>
        <w:tabs>
          <w:tab w:val="left" w:pos="400"/>
        </w:tabs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понятия о числе. Нахождение приближенных значений величин и погрешностей вычислений (абсолютной и относительной).</w:t>
      </w:r>
    </w:p>
    <w:p w:rsidR="00063895" w:rsidRPr="00063895" w:rsidRDefault="00063895" w:rsidP="00063895">
      <w:pPr>
        <w:numPr>
          <w:ilvl w:val="0"/>
          <w:numId w:val="28"/>
        </w:numPr>
        <w:tabs>
          <w:tab w:val="left" w:pos="400"/>
          <w:tab w:val="left" w:pos="3420"/>
          <w:tab w:val="center" w:pos="5102"/>
        </w:tabs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Корни, степени, логарифмы</w:t>
      </w:r>
    </w:p>
    <w:p w:rsidR="00063895" w:rsidRPr="00063895" w:rsidRDefault="00063895" w:rsidP="00063895">
      <w:pPr>
        <w:numPr>
          <w:ilvl w:val="0"/>
          <w:numId w:val="28"/>
        </w:num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иррациональных уравнений</w:t>
      </w:r>
    </w:p>
    <w:p w:rsidR="00063895" w:rsidRPr="00063895" w:rsidRDefault="00063895" w:rsidP="00063895">
      <w:pPr>
        <w:numPr>
          <w:ilvl w:val="0"/>
          <w:numId w:val="28"/>
        </w:num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показательных уравнений.</w:t>
      </w:r>
    </w:p>
    <w:p w:rsidR="00063895" w:rsidRPr="00063895" w:rsidRDefault="00063895" w:rsidP="00063895">
      <w:pPr>
        <w:numPr>
          <w:ilvl w:val="0"/>
          <w:numId w:val="28"/>
        </w:numPr>
        <w:tabs>
          <w:tab w:val="left" w:pos="400"/>
          <w:tab w:val="left" w:pos="3420"/>
          <w:tab w:val="center" w:pos="5102"/>
        </w:tabs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преобразований выражений, связанных со свойствами степеней и логарифмов.</w:t>
      </w:r>
    </w:p>
    <w:p w:rsidR="00063895" w:rsidRPr="00063895" w:rsidRDefault="00063895" w:rsidP="00063895">
      <w:pPr>
        <w:numPr>
          <w:ilvl w:val="0"/>
          <w:numId w:val="28"/>
        </w:num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области допустимых значений логарифмического выражения. Решение логарифмических уравнений.</w:t>
      </w:r>
    </w:p>
    <w:p w:rsidR="00063895" w:rsidRPr="00063895" w:rsidRDefault="00063895" w:rsidP="00063895">
      <w:pPr>
        <w:numPr>
          <w:ilvl w:val="0"/>
          <w:numId w:val="28"/>
        </w:numPr>
        <w:tabs>
          <w:tab w:val="left" w:pos="400"/>
          <w:tab w:val="left" w:pos="3420"/>
          <w:tab w:val="center" w:pos="5102"/>
        </w:tabs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тригонометрические тождества</w:t>
      </w:r>
    </w:p>
    <w:p w:rsidR="00063895" w:rsidRPr="00063895" w:rsidRDefault="00063895" w:rsidP="00063895">
      <w:pPr>
        <w:numPr>
          <w:ilvl w:val="0"/>
          <w:numId w:val="28"/>
        </w:numPr>
        <w:tabs>
          <w:tab w:val="left" w:pos="400"/>
          <w:tab w:val="left" w:pos="3420"/>
          <w:tab w:val="center" w:pos="5102"/>
        </w:tabs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Преобразования простейших тригонометрических выражений</w:t>
      </w:r>
    </w:p>
    <w:p w:rsidR="00063895" w:rsidRPr="00063895" w:rsidRDefault="00063895" w:rsidP="00063895">
      <w:pPr>
        <w:numPr>
          <w:ilvl w:val="0"/>
          <w:numId w:val="28"/>
        </w:numPr>
        <w:tabs>
          <w:tab w:val="left" w:pos="400"/>
          <w:tab w:val="left" w:pos="3420"/>
          <w:tab w:val="center" w:pos="5102"/>
        </w:tabs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Простейшие тригонометрические уравнения и неравенства</w:t>
      </w:r>
    </w:p>
    <w:p w:rsidR="00063895" w:rsidRPr="00063895" w:rsidRDefault="00063895" w:rsidP="00063895">
      <w:pPr>
        <w:numPr>
          <w:ilvl w:val="0"/>
          <w:numId w:val="28"/>
        </w:numPr>
        <w:tabs>
          <w:tab w:val="left" w:pos="400"/>
          <w:tab w:val="left" w:pos="3420"/>
          <w:tab w:val="center" w:pos="5102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Обратные тригонометрические функции.</w:t>
      </w:r>
    </w:p>
    <w:p w:rsidR="00063895" w:rsidRPr="00063895" w:rsidRDefault="00063895" w:rsidP="00063895">
      <w:pPr>
        <w:numPr>
          <w:ilvl w:val="0"/>
          <w:numId w:val="28"/>
        </w:numPr>
        <w:tabs>
          <w:tab w:val="left" w:pos="400"/>
          <w:tab w:val="left" w:pos="3420"/>
          <w:tab w:val="center" w:pos="5102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Функции. Свойства функции. Графическая интерпретация.</w:t>
      </w:r>
    </w:p>
    <w:p w:rsidR="00063895" w:rsidRPr="00063895" w:rsidRDefault="00063895" w:rsidP="00063895">
      <w:pPr>
        <w:numPr>
          <w:ilvl w:val="0"/>
          <w:numId w:val="28"/>
        </w:numPr>
        <w:tabs>
          <w:tab w:val="left" w:pos="400"/>
          <w:tab w:val="left" w:pos="3420"/>
          <w:tab w:val="center" w:pos="5102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Обратные функции</w:t>
      </w:r>
    </w:p>
    <w:p w:rsidR="00063895" w:rsidRPr="00063895" w:rsidRDefault="00063895" w:rsidP="00063895">
      <w:pPr>
        <w:numPr>
          <w:ilvl w:val="0"/>
          <w:numId w:val="28"/>
        </w:numPr>
        <w:tabs>
          <w:tab w:val="left" w:pos="400"/>
          <w:tab w:val="left" w:pos="3420"/>
          <w:tab w:val="center" w:pos="5102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Степенные, показательные, логарифмические и тригонометрические функции.Обратные тригонометрические функции.</w:t>
      </w:r>
    </w:p>
    <w:p w:rsidR="00063895" w:rsidRPr="00063895" w:rsidRDefault="00063895" w:rsidP="00063895">
      <w:pPr>
        <w:numPr>
          <w:ilvl w:val="0"/>
          <w:numId w:val="28"/>
        </w:numPr>
        <w:tabs>
          <w:tab w:val="left" w:pos="400"/>
          <w:tab w:val="left" w:pos="3420"/>
          <w:tab w:val="center" w:pos="5102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Прямые и плоскости в пространстве</w:t>
      </w:r>
    </w:p>
    <w:p w:rsidR="00063895" w:rsidRPr="00063895" w:rsidRDefault="00063895" w:rsidP="00063895">
      <w:pPr>
        <w:numPr>
          <w:ilvl w:val="0"/>
          <w:numId w:val="28"/>
        </w:numPr>
        <w:tabs>
          <w:tab w:val="left" w:pos="400"/>
          <w:tab w:val="left" w:pos="3420"/>
          <w:tab w:val="center" w:pos="5102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признаков и свойств расположения прямых и плоскостей при решении задач.</w:t>
      </w:r>
    </w:p>
    <w:p w:rsidR="00063895" w:rsidRPr="00063895" w:rsidRDefault="00063895" w:rsidP="00063895">
      <w:pPr>
        <w:numPr>
          <w:ilvl w:val="0"/>
          <w:numId w:val="28"/>
        </w:numPr>
        <w:tabs>
          <w:tab w:val="left" w:pos="400"/>
          <w:tab w:val="left" w:pos="3420"/>
          <w:tab w:val="center" w:pos="5102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понятием параллельного проектирования и его свойствами.</w:t>
      </w:r>
    </w:p>
    <w:p w:rsidR="00063895" w:rsidRPr="00063895" w:rsidRDefault="00063895" w:rsidP="00063895">
      <w:pPr>
        <w:numPr>
          <w:ilvl w:val="0"/>
          <w:numId w:val="28"/>
        </w:numPr>
        <w:tabs>
          <w:tab w:val="left" w:pos="400"/>
          <w:tab w:val="left" w:pos="3420"/>
          <w:tab w:val="center" w:pos="5102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и вычисление расстояний в пространстве.</w:t>
      </w:r>
    </w:p>
    <w:p w:rsidR="00063895" w:rsidRPr="00063895" w:rsidRDefault="00063895" w:rsidP="00063895">
      <w:pPr>
        <w:tabs>
          <w:tab w:val="left" w:pos="709"/>
          <w:tab w:val="left" w:pos="3420"/>
          <w:tab w:val="center" w:pos="5102"/>
        </w:tabs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Примерный вариант задания к зачёту</w:t>
      </w:r>
    </w:p>
    <w:p w:rsidR="00063895" w:rsidRPr="00063895" w:rsidRDefault="00063895" w:rsidP="000638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63895" w:rsidRPr="00063895" w:rsidRDefault="00063895" w:rsidP="000638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63895">
        <w:rPr>
          <w:rFonts w:ascii="Times New Roman" w:eastAsia="Calibri" w:hAnsi="Times New Roman" w:cs="Times New Roman"/>
          <w:b/>
          <w:sz w:val="24"/>
          <w:szCs w:val="24"/>
        </w:rPr>
        <w:t>Проверочная работа за 1-ый семестр</w:t>
      </w:r>
    </w:p>
    <w:p w:rsidR="00063895" w:rsidRPr="00063895" w:rsidRDefault="00063895" w:rsidP="000638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063895" w:rsidRPr="00063895" w:rsidTr="00063895">
        <w:tc>
          <w:tcPr>
            <w:tcW w:w="4785" w:type="dxa"/>
          </w:tcPr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1.</w:t>
            </w:r>
            <w:r w:rsidRPr="00063895">
              <w:rPr>
                <w:rFonts w:asciiTheme="minorHAnsi" w:eastAsia="Calibri" w:hAnsiTheme="minorHAnsi" w:cstheme="minorBidi"/>
                <w:position w:val="-24"/>
                <w:sz w:val="28"/>
                <w:szCs w:val="28"/>
                <w:lang w:eastAsia="en-US"/>
              </w:rPr>
              <w:object w:dxaOrig="2180" w:dyaOrig="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8.75pt;height:32.25pt" o:ole="">
                  <v:imagedata r:id="rId19" o:title=""/>
                </v:shape>
                <o:OLEObject Type="Embed" ProgID="Equation.3" ShapeID="_x0000_i1025" DrawAspect="Content" ObjectID="_1781074215" r:id="rId20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2.</w:t>
            </w:r>
            <w:r w:rsidRPr="00063895">
              <w:rPr>
                <w:rFonts w:asciiTheme="minorHAnsi" w:eastAsia="Calibri" w:hAnsiTheme="minorHAnsi" w:cstheme="minorBidi"/>
                <w:position w:val="-6"/>
                <w:sz w:val="28"/>
                <w:szCs w:val="28"/>
                <w:lang w:eastAsia="en-US"/>
              </w:rPr>
              <w:object w:dxaOrig="1840" w:dyaOrig="320">
                <v:shape id="_x0000_i1026" type="#_x0000_t75" style="width:92.25pt;height:15.75pt" o:ole="">
                  <v:imagedata r:id="rId21" o:title=""/>
                </v:shape>
                <o:OLEObject Type="Embed" ProgID="Equation.3" ShapeID="_x0000_i1026" DrawAspect="Content" ObjectID="_1781074216" r:id="rId22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3.</w:t>
            </w:r>
            <w:r w:rsidRPr="00063895">
              <w:rPr>
                <w:rFonts w:asciiTheme="minorHAnsi" w:eastAsia="Calibri" w:hAnsiTheme="minorHAnsi" w:cstheme="minorBidi"/>
                <w:position w:val="-8"/>
                <w:sz w:val="28"/>
                <w:szCs w:val="28"/>
                <w:lang w:eastAsia="en-US"/>
              </w:rPr>
              <w:object w:dxaOrig="1700" w:dyaOrig="400">
                <v:shape id="_x0000_i1027" type="#_x0000_t75" style="width:84pt;height:20.25pt" o:ole="">
                  <v:imagedata r:id="rId23" o:title=""/>
                </v:shape>
                <o:OLEObject Type="Embed" ProgID="Equation.3" ShapeID="_x0000_i1027" DrawAspect="Content" ObjectID="_1781074217" r:id="rId24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4.</w:t>
            </w:r>
            <w:r w:rsidRPr="00063895">
              <w:rPr>
                <w:rFonts w:asciiTheme="minorHAnsi" w:eastAsia="Calibri" w:hAnsiTheme="minorHAnsi" w:cstheme="minorBidi"/>
                <w:position w:val="-6"/>
                <w:sz w:val="28"/>
                <w:szCs w:val="28"/>
                <w:lang w:eastAsia="en-US"/>
              </w:rPr>
              <w:object w:dxaOrig="900" w:dyaOrig="320">
                <v:shape id="_x0000_i1028" type="#_x0000_t75" style="width:45.75pt;height:15.75pt" o:ole="">
                  <v:imagedata r:id="rId25" o:title=""/>
                </v:shape>
                <o:OLEObject Type="Embed" ProgID="Equation.3" ShapeID="_x0000_i1028" DrawAspect="Content" ObjectID="_1781074218" r:id="rId26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5.</w:t>
            </w:r>
            <w:r w:rsidRPr="00063895">
              <w:rPr>
                <w:rFonts w:asciiTheme="minorHAnsi" w:eastAsia="Calibri" w:hAnsiTheme="minorHAnsi" w:cstheme="minorBidi"/>
                <w:position w:val="-28"/>
                <w:sz w:val="28"/>
                <w:szCs w:val="28"/>
                <w:lang w:eastAsia="en-US"/>
              </w:rPr>
              <w:object w:dxaOrig="1400" w:dyaOrig="740">
                <v:shape id="_x0000_i1029" type="#_x0000_t75" style="width:69pt;height:36.75pt" o:ole="">
                  <v:imagedata r:id="rId27" o:title=""/>
                </v:shape>
                <o:OLEObject Type="Embed" ProgID="Equation.3" ShapeID="_x0000_i1029" DrawAspect="Content" ObjectID="_1781074219" r:id="rId28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6.</w:t>
            </w:r>
            <w:r w:rsidRPr="00063895">
              <w:rPr>
                <w:rFonts w:asciiTheme="minorHAnsi" w:eastAsia="Calibri" w:hAnsiTheme="minorHAnsi" w:cstheme="minorBidi"/>
                <w:position w:val="-6"/>
                <w:sz w:val="28"/>
                <w:szCs w:val="28"/>
                <w:lang w:eastAsia="en-US"/>
              </w:rPr>
              <w:object w:dxaOrig="1240" w:dyaOrig="320">
                <v:shape id="_x0000_i1030" type="#_x0000_t75" style="width:62.25pt;height:15.75pt" o:ole="">
                  <v:imagedata r:id="rId29" o:title=""/>
                </v:shape>
                <o:OLEObject Type="Embed" ProgID="Equation.3" ShapeID="_x0000_i1030" DrawAspect="Content" ObjectID="_1781074220" r:id="rId30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7.</w:t>
            </w:r>
            <w:r w:rsidRPr="00063895">
              <w:rPr>
                <w:rFonts w:asciiTheme="minorHAnsi" w:eastAsia="Calibri" w:hAnsiTheme="minorHAnsi" w:cstheme="minorBidi"/>
                <w:position w:val="-6"/>
                <w:sz w:val="28"/>
                <w:szCs w:val="28"/>
                <w:lang w:eastAsia="en-US"/>
              </w:rPr>
              <w:object w:dxaOrig="2040" w:dyaOrig="320">
                <v:shape id="_x0000_i1031" type="#_x0000_t75" style="width:102pt;height:15.75pt" o:ole="">
                  <v:imagedata r:id="rId31" o:title=""/>
                </v:shape>
                <o:OLEObject Type="Embed" ProgID="Equation.3" ShapeID="_x0000_i1031" DrawAspect="Content" ObjectID="_1781074221" r:id="rId32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8.lg1000</w: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9.log</w:t>
            </w:r>
            <w:r w:rsidRPr="00063895">
              <w:rPr>
                <w:rFonts w:asciiTheme="minorHAnsi" w:eastAsia="Calibri" w:hAnsiTheme="minorHAnsi" w:cstheme="minorBidi"/>
                <w:position w:val="-14"/>
                <w:sz w:val="28"/>
                <w:szCs w:val="28"/>
                <w:lang w:val="en-US" w:eastAsia="en-US"/>
              </w:rPr>
              <w:object w:dxaOrig="160" w:dyaOrig="380">
                <v:shape id="_x0000_i1032" type="#_x0000_t75" style="width:8.25pt;height:17.25pt" o:ole="">
                  <v:imagedata r:id="rId33" o:title=""/>
                </v:shape>
                <o:OLEObject Type="Embed" ProgID="Equation.3" ShapeID="_x0000_i1032" DrawAspect="Content" ObjectID="_1781074222" r:id="rId34"/>
              </w:object>
            </w: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x=2</w:t>
            </w:r>
          </w:p>
          <w:p w:rsidR="00063895" w:rsidRPr="00063895" w:rsidRDefault="00063895" w:rsidP="00063895">
            <w:pPr>
              <w:rPr>
                <w:rFonts w:eastAsia="Calibri"/>
                <w:sz w:val="32"/>
                <w:szCs w:val="32"/>
                <w:lang w:val="en-US" w:eastAsia="en-US"/>
              </w:rPr>
            </w:pPr>
            <w:r w:rsidRPr="00063895">
              <w:rPr>
                <w:rFonts w:eastAsia="Calibri"/>
                <w:sz w:val="32"/>
                <w:szCs w:val="32"/>
                <w:lang w:val="en-US" w:eastAsia="en-US"/>
              </w:rPr>
              <w:t>10.log</w:t>
            </w:r>
            <w:r w:rsidRPr="00063895">
              <w:rPr>
                <w:rFonts w:asciiTheme="minorHAnsi" w:eastAsia="Calibri" w:hAnsiTheme="minorHAnsi" w:cstheme="minorBidi"/>
                <w:position w:val="-14"/>
                <w:sz w:val="32"/>
                <w:szCs w:val="32"/>
                <w:lang w:val="en-US" w:eastAsia="en-US"/>
              </w:rPr>
              <w:object w:dxaOrig="260" w:dyaOrig="380">
                <v:shape id="_x0000_i1033" type="#_x0000_t75" style="width:15.75pt;height:24pt" o:ole="">
                  <v:imagedata r:id="rId35" o:title=""/>
                </v:shape>
                <o:OLEObject Type="Embed" ProgID="Equation.3" ShapeID="_x0000_i1033" DrawAspect="Content" ObjectID="_1781074223" r:id="rId36"/>
              </w:object>
            </w:r>
            <w:r w:rsidRPr="00063895">
              <w:rPr>
                <w:rFonts w:eastAsia="Calibri"/>
                <w:sz w:val="32"/>
                <w:szCs w:val="32"/>
                <w:lang w:val="en-US" w:eastAsia="en-US"/>
              </w:rPr>
              <w:t>(x</w:t>
            </w:r>
            <w:r w:rsidRPr="00063895">
              <w:rPr>
                <w:rFonts w:asciiTheme="minorHAnsi" w:eastAsia="Calibri" w:hAnsiTheme="minorHAnsi" w:cstheme="minorBidi"/>
                <w:position w:val="-10"/>
                <w:sz w:val="32"/>
                <w:szCs w:val="32"/>
                <w:lang w:val="en-US" w:eastAsia="en-US"/>
              </w:rPr>
              <w:object w:dxaOrig="1480" w:dyaOrig="360">
                <v:shape id="_x0000_i1034" type="#_x0000_t75" style="width:75pt;height:18.75pt" o:ole="">
                  <v:imagedata r:id="rId37" o:title=""/>
                </v:shape>
                <o:OLEObject Type="Embed" ProgID="Equation.3" ShapeID="_x0000_i1034" DrawAspect="Content" ObjectID="_1781074224" r:id="rId38"/>
              </w:object>
            </w:r>
          </w:p>
          <w:p w:rsidR="00063895" w:rsidRPr="00063895" w:rsidRDefault="00063895" w:rsidP="00063895">
            <w:pPr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4786" w:type="dxa"/>
          </w:tcPr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11.log</w:t>
            </w:r>
            <w:r w:rsidRPr="00063895">
              <w:rPr>
                <w:rFonts w:asciiTheme="minorHAnsi" w:eastAsia="Calibri" w:hAnsiTheme="minorHAnsi" w:cstheme="minorBidi"/>
                <w:position w:val="-12"/>
                <w:sz w:val="28"/>
                <w:szCs w:val="28"/>
                <w:lang w:val="en-US" w:eastAsia="en-US"/>
              </w:rPr>
              <w:object w:dxaOrig="139" w:dyaOrig="360">
                <v:shape id="_x0000_i1035" type="#_x0000_t75" style="width:7.5pt;height:18.75pt" o:ole="">
                  <v:imagedata r:id="rId39" o:title=""/>
                </v:shape>
                <o:OLEObject Type="Embed" ProgID="Equation.3" ShapeID="_x0000_i1035" DrawAspect="Content" ObjectID="_1781074225" r:id="rId40"/>
              </w:object>
            </w: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(x-3)&gt;0</w: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12.y=2(x+3)</w:t>
            </w:r>
            <w:r w:rsidRPr="00063895">
              <w:rPr>
                <w:rFonts w:asciiTheme="minorHAnsi" w:eastAsia="Calibri" w:hAnsiTheme="minorHAnsi" w:cstheme="minorBidi"/>
                <w:position w:val="-4"/>
                <w:sz w:val="28"/>
                <w:szCs w:val="28"/>
                <w:lang w:val="en-US" w:eastAsia="en-US"/>
              </w:rPr>
              <w:object w:dxaOrig="420" w:dyaOrig="300">
                <v:shape id="_x0000_i1036" type="#_x0000_t75" style="width:20.25pt;height:15.75pt" o:ole="">
                  <v:imagedata r:id="rId41" o:title=""/>
                </v:shape>
                <o:OLEObject Type="Embed" ProgID="Equation.3" ShapeID="_x0000_i1036" DrawAspect="Content" ObjectID="_1781074226" r:id="rId42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13.</w:t>
            </w:r>
            <w:r w:rsidRPr="00063895">
              <w:rPr>
                <w:rFonts w:asciiTheme="minorHAnsi" w:eastAsia="Calibri" w:hAnsiTheme="minorHAnsi" w:cstheme="minorBidi"/>
                <w:position w:val="-28"/>
                <w:sz w:val="28"/>
                <w:szCs w:val="28"/>
                <w:lang w:val="en-US" w:eastAsia="en-US"/>
              </w:rPr>
              <w:object w:dxaOrig="1540" w:dyaOrig="680">
                <v:shape id="_x0000_i1037" type="#_x0000_t75" style="width:75.75pt;height:33pt" o:ole="">
                  <v:imagedata r:id="rId43" o:title=""/>
                </v:shape>
                <o:OLEObject Type="Embed" ProgID="Equation.3" ShapeID="_x0000_i1037" DrawAspect="Content" ObjectID="_1781074227" r:id="rId44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14.</w:t>
            </w:r>
            <w:r w:rsidRPr="00063895">
              <w:rPr>
                <w:rFonts w:asciiTheme="minorHAnsi" w:eastAsia="Calibri" w:hAnsiTheme="minorHAnsi" w:cstheme="minorBidi"/>
                <w:position w:val="-28"/>
                <w:sz w:val="28"/>
                <w:szCs w:val="28"/>
                <w:lang w:val="en-US" w:eastAsia="en-US"/>
              </w:rPr>
              <w:object w:dxaOrig="1860" w:dyaOrig="700">
                <v:shape id="_x0000_i1038" type="#_x0000_t75" style="width:92.25pt;height:35.25pt" o:ole="">
                  <v:imagedata r:id="rId45" o:title=""/>
                </v:shape>
                <o:OLEObject Type="Embed" ProgID="Equation.3" ShapeID="_x0000_i1038" DrawAspect="Content" ObjectID="_1781074228" r:id="rId46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15.</w:t>
            </w:r>
            <w:r w:rsidRPr="00063895">
              <w:rPr>
                <w:rFonts w:asciiTheme="minorHAnsi" w:eastAsia="Calibri" w:hAnsiTheme="minorHAnsi" w:cstheme="minorBidi"/>
                <w:position w:val="-6"/>
                <w:sz w:val="28"/>
                <w:szCs w:val="28"/>
                <w:lang w:val="en-US" w:eastAsia="en-US"/>
              </w:rPr>
              <w:object w:dxaOrig="840" w:dyaOrig="320">
                <v:shape id="_x0000_i1039" type="#_x0000_t75" style="width:42pt;height:15.75pt" o:ole="">
                  <v:imagedata r:id="rId47" o:title=""/>
                </v:shape>
                <o:OLEObject Type="Embed" ProgID="Equation.3" ShapeID="_x0000_i1039" DrawAspect="Content" ObjectID="_1781074229" r:id="rId48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16.</w:t>
            </w:r>
            <w:r w:rsidRPr="00063895">
              <w:rPr>
                <w:rFonts w:asciiTheme="minorHAnsi" w:eastAsia="Calibri" w:hAnsiTheme="minorHAnsi" w:cstheme="minorBidi"/>
                <w:position w:val="-28"/>
                <w:sz w:val="28"/>
                <w:szCs w:val="28"/>
                <w:lang w:val="en-US" w:eastAsia="en-US"/>
              </w:rPr>
              <w:object w:dxaOrig="1320" w:dyaOrig="680">
                <v:shape id="_x0000_i1040" type="#_x0000_t75" style="width:66.75pt;height:33pt" o:ole="">
                  <v:imagedata r:id="rId49" o:title=""/>
                </v:shape>
                <o:OLEObject Type="Embed" ProgID="Equation.3" ShapeID="_x0000_i1040" DrawAspect="Content" ObjectID="_1781074230" r:id="rId50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17.</w:t>
            </w:r>
            <w:r w:rsidRPr="00063895">
              <w:rPr>
                <w:rFonts w:asciiTheme="minorHAnsi" w:eastAsia="Calibri" w:hAnsiTheme="minorHAnsi" w:cstheme="minorBidi"/>
                <w:position w:val="-10"/>
                <w:sz w:val="28"/>
                <w:szCs w:val="28"/>
                <w:lang w:val="en-US" w:eastAsia="en-US"/>
              </w:rPr>
              <w:object w:dxaOrig="980" w:dyaOrig="320">
                <v:shape id="_x0000_i1041" type="#_x0000_t75" style="width:48pt;height:15.75pt" o:ole="">
                  <v:imagedata r:id="rId51" o:title=""/>
                </v:shape>
                <o:OLEObject Type="Embed" ProgID="Equation.3" ShapeID="_x0000_i1041" DrawAspect="Content" ObjectID="_1781074231" r:id="rId52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18.</w:t>
            </w:r>
            <w:r w:rsidRPr="00063895">
              <w:rPr>
                <w:rFonts w:asciiTheme="minorHAnsi" w:eastAsia="Calibri" w:hAnsiTheme="minorHAnsi" w:cstheme="minorBidi"/>
                <w:position w:val="-10"/>
                <w:sz w:val="28"/>
                <w:szCs w:val="28"/>
                <w:lang w:val="en-US" w:eastAsia="en-US"/>
              </w:rPr>
              <w:object w:dxaOrig="840" w:dyaOrig="360">
                <v:shape id="_x0000_i1042" type="#_x0000_t75" style="width:42pt;height:18.75pt" o:ole="">
                  <v:imagedata r:id="rId53" o:title=""/>
                </v:shape>
                <o:OLEObject Type="Embed" ProgID="Equation.3" ShapeID="_x0000_i1042" DrawAspect="Content" ObjectID="_1781074232" r:id="rId54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19.</w:t>
            </w:r>
            <w:r w:rsidRPr="00063895">
              <w:rPr>
                <w:rFonts w:asciiTheme="minorHAnsi" w:eastAsia="Calibri" w:hAnsiTheme="minorHAnsi" w:cstheme="minorBidi"/>
                <w:position w:val="-6"/>
                <w:sz w:val="28"/>
                <w:szCs w:val="28"/>
                <w:lang w:val="en-US" w:eastAsia="en-US"/>
              </w:rPr>
              <w:object w:dxaOrig="1880" w:dyaOrig="320">
                <v:shape id="_x0000_i1043" type="#_x0000_t75" style="width:94.5pt;height:15.75pt" o:ole="">
                  <v:imagedata r:id="rId55" o:title=""/>
                </v:shape>
                <o:OLEObject Type="Embed" ProgID="Equation.3" ShapeID="_x0000_i1043" DrawAspect="Content" ObjectID="_1781074233" r:id="rId56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20.</w:t>
            </w:r>
            <w:r w:rsidRPr="00063895">
              <w:rPr>
                <w:rFonts w:asciiTheme="minorHAnsi" w:eastAsia="Calibri" w:hAnsiTheme="minorHAnsi" w:cstheme="minorBidi"/>
                <w:position w:val="-24"/>
                <w:sz w:val="28"/>
                <w:szCs w:val="28"/>
                <w:lang w:val="en-US" w:eastAsia="en-US"/>
              </w:rPr>
              <w:object w:dxaOrig="880" w:dyaOrig="620">
                <v:shape id="_x0000_i1044" type="#_x0000_t75" style="width:44.25pt;height:32.25pt" o:ole="">
                  <v:imagedata r:id="rId57" o:title=""/>
                </v:shape>
                <o:OLEObject Type="Embed" ProgID="Equation.3" ShapeID="_x0000_i1044" DrawAspect="Content" ObjectID="_1781074234" r:id="rId58"/>
              </w:object>
            </w:r>
          </w:p>
        </w:tc>
      </w:tr>
    </w:tbl>
    <w:p w:rsidR="00063895" w:rsidRPr="00063895" w:rsidRDefault="00063895" w:rsidP="0006389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lang w:eastAsia="ru-RU"/>
        </w:rPr>
      </w:pPr>
    </w:p>
    <w:p w:rsidR="00063895" w:rsidRPr="00063895" w:rsidRDefault="00063895" w:rsidP="0006389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</w:p>
    <w:p w:rsidR="00063895" w:rsidRPr="00063895" w:rsidRDefault="00063895" w:rsidP="0006389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</w:p>
    <w:p w:rsidR="00063895" w:rsidRPr="00063895" w:rsidRDefault="00063895" w:rsidP="0006389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  <w:t>Контрольные вопросы</w:t>
      </w:r>
    </w:p>
    <w:p w:rsidR="00063895" w:rsidRPr="00063895" w:rsidRDefault="00063895" w:rsidP="00063895">
      <w:pPr>
        <w:spacing w:after="0" w:line="240" w:lineRule="auto"/>
        <w:jc w:val="both"/>
        <w:rPr>
          <w:rFonts w:ascii="Times New Roman" w:eastAsia="Calibri" w:hAnsi="Times New Roman" w:cs="Times New Roman"/>
          <w:caps/>
          <w:sz w:val="24"/>
          <w:szCs w:val="24"/>
          <w:lang w:eastAsia="ru-RU"/>
        </w:rPr>
      </w:pP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Понятие информации. Единицы измерения информации.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Принципы ввода и обработки информации.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Магистрально-модульный принцип построения компьютера. Внутренняя архитектура компьютера.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Периферийные устройства.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Операционная система: назначение, состав, загрузка.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Программное обеспечение ПК.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Понятие файла, каталога, правила задания имён файлов и каталогов.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Работа с каталогами и файлами.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Основные элементы окна Windows. Управление окнами.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 Правила работы с меню и запросами.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Способы переключения между программами. Организация и обмен данными между приложениями.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Операции с каталогами и файлами.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Прикладное программное обеспечение. Возможности и порядок работы с файловыми менеджерами, программами-архиваторами и пакетами утилит для DOS и Windows.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Хранение информации и её носители.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Способы защиты информации.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Защита информации от компьютерных вирусов. Компьютерные вирусы: методы распространения, профилактика заражения.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Защита информации от компьютерных вирусов. Антивирусные программы.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Локальные и глобальные компьютерные сети. Назначение и возможности компьютерных сетей различных уровней.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Технологии поиска информации в сети Internet.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Назначение и основные функции текстового редактора.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Элементы окна текстового процессора и их назначение, правила создания, открытия и сохранения документов.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Порядок работы с командами меню и инструментами текстового процессора, способы форматирования символов и абзацев.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Основные операции при работе с рисунками, таблицами, диаграммами в текстовом процессоре.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Подготовка документа к печати. Правила задания параметров печати.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Назначение и основные функции электронных таблиц.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Структура электронных таблиц: ячейка, строка, столбец. Панели инструментов.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Ввод данных в таблицу. Типы и формат данных.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Редактирование, копирование информации. Наглядное оформление таблицы.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Порядок применения формул и стандартных функций. Построение диаграмм и графиков.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Способы поиска информации в электронной таблице.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Назначение и основные функции систем управления базами данных.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Основные элементы базы данных. Режимы работы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Создание формы и заполнение базы данных.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Оформление, форматирование и редактирование данных. Способы сортировки информации.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Организация поиска и выполнение запроса в базе данных. Режимы поиска. Формулы запроса.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Понятие и структура отчёта. Создание и оформление отчёта, его модернизация, вывод на печать и копирование в другие документы.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Назначение и основные функции графического редактора.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Технология создания, хранения, вывода графических изображений.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Назначение и возможности информационно-поисковых систем.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Виды профессиональных автоматизированных систем. </w:t>
      </w:r>
    </w:p>
    <w:p w:rsidR="00063895" w:rsidRPr="00063895" w:rsidRDefault="00063895" w:rsidP="0006389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63895" w:rsidRPr="00063895" w:rsidRDefault="00063895" w:rsidP="000638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63895" w:rsidRPr="00063895" w:rsidRDefault="00063895" w:rsidP="000638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ПРИМЕРНЫЕ ТЕМЫ УЧЕБНЫХ ПРОЕКТОВ</w:t>
      </w:r>
    </w:p>
    <w:p w:rsidR="00063895" w:rsidRPr="00063895" w:rsidRDefault="00063895" w:rsidP="0006389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Создание базы данных библиотеки.</w:t>
      </w: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Создание базы данных  классификатора</w:t>
      </w:r>
      <w:r w:rsidRPr="0006389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</w:t>
      </w: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Простейшая информационно-поисковая система.</w:t>
      </w: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Сортировка массива.</w:t>
      </w: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Рост и  вес среднестатистического учащегося.</w:t>
      </w: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Тест по предметам.</w:t>
      </w: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Статистика труда.</w:t>
      </w: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Графическое представление процесса.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Профилактика ПК.</w:t>
      </w: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Инструкция по технике безопасности и санитарным нормам.</w:t>
      </w: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АРМ специалиста.</w:t>
      </w: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Прайс-лист.</w:t>
      </w: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Оргтехника и профессия.</w:t>
      </w: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Мой «рабочий стол» на компьютере.</w:t>
      </w: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Электронная библиотека.</w:t>
      </w: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Лаборант ПК, работа с программным обеспечением.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Реферат.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Электронная тетрадь.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Журнальная статья.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Вернисаж работ на компьютере.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Электронная доска объявлений.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Ярмарка профессий.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Композитор.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Звуковая запись.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Музыкальная открытка.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Диаграмма информационных составляющих.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Плакат-схема.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«Эскиз и чертеж» (САПР).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Обработка результатов эксперимента.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Статистический отчет.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Расчет заработной платы.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Бухгалтерские программы.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Телекоммуникации: конференции, интервью, репортаж.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Урок в дистанционном обучении.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Дистанционный тест, экзамен.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Резюме «Ищу работу».</w:t>
      </w:r>
    </w:p>
    <w:p w:rsidR="00063895" w:rsidRPr="00063895" w:rsidRDefault="00063895" w:rsidP="0006389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</w:p>
    <w:p w:rsidR="00063895" w:rsidRPr="00063895" w:rsidRDefault="00063895" w:rsidP="0006389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</w:p>
    <w:p w:rsidR="00063895" w:rsidRPr="00063895" w:rsidRDefault="00063895" w:rsidP="00063895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ar-SA"/>
        </w:rPr>
      </w:pPr>
      <w:r w:rsidRPr="00063895">
        <w:rPr>
          <w:rFonts w:ascii="Times New Roman" w:eastAsia="Calibri" w:hAnsi="Times New Roman" w:cs="Times New Roman"/>
          <w:b/>
          <w:caps/>
          <w:sz w:val="24"/>
          <w:szCs w:val="24"/>
          <w:lang w:eastAsia="ar-SA"/>
        </w:rPr>
        <w:t>Примерные темы</w:t>
      </w:r>
    </w:p>
    <w:p w:rsidR="00063895" w:rsidRPr="00063895" w:rsidRDefault="00063895" w:rsidP="000638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06389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для исследовательских и практических работ</w:t>
      </w:r>
    </w:p>
    <w:p w:rsidR="00063895" w:rsidRPr="00063895" w:rsidRDefault="00063895" w:rsidP="000638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63895" w:rsidRPr="00063895" w:rsidRDefault="00063895" w:rsidP="00063895">
      <w:pPr>
        <w:numPr>
          <w:ilvl w:val="0"/>
          <w:numId w:val="26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ar-SA"/>
        </w:rPr>
        <w:t>Непрерывные дроби</w:t>
      </w:r>
    </w:p>
    <w:p w:rsidR="00063895" w:rsidRPr="00063895" w:rsidRDefault="00063895" w:rsidP="00063895">
      <w:pPr>
        <w:numPr>
          <w:ilvl w:val="0"/>
          <w:numId w:val="26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ar-SA"/>
        </w:rPr>
        <w:t>Применение сложных процентов в экономических расчетах</w:t>
      </w:r>
    </w:p>
    <w:p w:rsidR="00063895" w:rsidRPr="00063895" w:rsidRDefault="00063895" w:rsidP="00063895">
      <w:pPr>
        <w:numPr>
          <w:ilvl w:val="0"/>
          <w:numId w:val="26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ar-SA"/>
        </w:rPr>
        <w:t>Параллельное проектирование</w:t>
      </w:r>
    </w:p>
    <w:p w:rsidR="00063895" w:rsidRPr="00063895" w:rsidRDefault="00063895" w:rsidP="00063895">
      <w:pPr>
        <w:numPr>
          <w:ilvl w:val="0"/>
          <w:numId w:val="26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ar-SA"/>
        </w:rPr>
        <w:t>Векторное задание прямых и плоскостей в пространстве</w:t>
      </w:r>
    </w:p>
    <w:p w:rsidR="00063895" w:rsidRPr="00063895" w:rsidRDefault="00063895" w:rsidP="00063895">
      <w:pPr>
        <w:numPr>
          <w:ilvl w:val="0"/>
          <w:numId w:val="26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ar-SA"/>
        </w:rPr>
        <w:t>Сложение гармонических колебаний</w:t>
      </w:r>
    </w:p>
    <w:p w:rsidR="00063895" w:rsidRPr="00063895" w:rsidRDefault="00063895" w:rsidP="00063895">
      <w:pPr>
        <w:numPr>
          <w:ilvl w:val="0"/>
          <w:numId w:val="26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ar-SA"/>
        </w:rPr>
        <w:t>Графическое решение уравнений и неравенств</w:t>
      </w:r>
    </w:p>
    <w:p w:rsidR="00063895" w:rsidRPr="00063895" w:rsidRDefault="00063895" w:rsidP="00063895">
      <w:pPr>
        <w:numPr>
          <w:ilvl w:val="0"/>
          <w:numId w:val="26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ar-SA"/>
        </w:rPr>
        <w:t>Правильные и полуправильные многогранники</w:t>
      </w:r>
    </w:p>
    <w:p w:rsidR="00063895" w:rsidRPr="00063895" w:rsidRDefault="00063895" w:rsidP="00063895">
      <w:pPr>
        <w:numPr>
          <w:ilvl w:val="0"/>
          <w:numId w:val="26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ar-SA"/>
        </w:rPr>
        <w:t>Конические сечения и их применение в технике</w:t>
      </w:r>
    </w:p>
    <w:p w:rsidR="00063895" w:rsidRPr="00063895" w:rsidRDefault="00063895" w:rsidP="00063895">
      <w:pPr>
        <w:numPr>
          <w:ilvl w:val="0"/>
          <w:numId w:val="26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ar-SA"/>
        </w:rPr>
        <w:t>Исследование уравнений и неравенств с параметром</w:t>
      </w:r>
    </w:p>
    <w:p w:rsidR="00063895" w:rsidRPr="00063895" w:rsidRDefault="00063895" w:rsidP="000638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63895" w:rsidRPr="00063895" w:rsidRDefault="00063895" w:rsidP="0006389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63895" w:rsidRPr="00063895" w:rsidRDefault="00063895" w:rsidP="00063895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color w:val="333333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  <w:t>Критерии оценки знаний, умений и навыков обучающихся</w:t>
      </w:r>
    </w:p>
    <w:p w:rsidR="00063895" w:rsidRPr="00063895" w:rsidRDefault="00063895" w:rsidP="00063895">
      <w:pPr>
        <w:spacing w:after="0" w:line="240" w:lineRule="auto"/>
        <w:rPr>
          <w:rFonts w:ascii="Times New Roman" w:eastAsia="Calibri" w:hAnsi="Times New Roman" w:cs="Times New Roman"/>
          <w:b/>
          <w:i/>
          <w:caps/>
          <w:sz w:val="24"/>
          <w:szCs w:val="24"/>
          <w:lang w:eastAsia="ru-RU"/>
        </w:rPr>
      </w:pPr>
    </w:p>
    <w:p w:rsidR="00063895" w:rsidRPr="00063895" w:rsidRDefault="00063895" w:rsidP="000638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Критерии выставления отметок за контрольные работы:</w:t>
      </w:r>
    </w:p>
    <w:p w:rsidR="00063895" w:rsidRPr="00063895" w:rsidRDefault="00063895" w:rsidP="000638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«5» - если работа выполнена с соблюдением правил оформления, аккуратно, без ошибок. Возможен 1 недочет.</w:t>
      </w:r>
    </w:p>
    <w:p w:rsidR="00063895" w:rsidRPr="00063895" w:rsidRDefault="00063895" w:rsidP="000638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«4» - если в работе допущена 1 ошибка или 1 ошибки и 1 недочет, или 2 недочета.</w:t>
      </w:r>
    </w:p>
    <w:p w:rsidR="00063895" w:rsidRPr="00063895" w:rsidRDefault="00063895" w:rsidP="000638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«3» - если ученик записал все необходимые формулы для решения расчетных задач, но не выполнил вычисления и не ответил на 3 вопрос.</w:t>
      </w:r>
    </w:p>
    <w:p w:rsidR="00063895" w:rsidRPr="00063895" w:rsidRDefault="00063895" w:rsidP="000638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«2» - ставится в том случае, если ученик не решил правильно ни одной задачи, или решил только одну первую задачу, или в решении двух задач допустил две грубые ошибки.</w:t>
      </w:r>
    </w:p>
    <w:p w:rsidR="00063895" w:rsidRPr="00063895" w:rsidRDefault="00063895" w:rsidP="000638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«1» - ставится, если ученик не приступал к решению задач и сделал только запись условия.</w:t>
      </w:r>
    </w:p>
    <w:p w:rsidR="00063895" w:rsidRPr="00063895" w:rsidRDefault="00063895" w:rsidP="000638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63895" w:rsidRPr="00063895" w:rsidRDefault="00063895" w:rsidP="000638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Оценка индивидуальных образовательных достижений</w:t>
      </w: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результатам текущего контроля и промежуточной аттестации производится в соответствии с универсальной шкалой (таблица):</w:t>
      </w:r>
    </w:p>
    <w:p w:rsidR="00063895" w:rsidRPr="00063895" w:rsidRDefault="00063895" w:rsidP="000638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700"/>
        <w:gridCol w:w="2318"/>
        <w:gridCol w:w="2973"/>
      </w:tblGrid>
      <w:tr w:rsidR="00063895" w:rsidRPr="00063895" w:rsidTr="00063895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Процент </w:t>
            </w:r>
          </w:p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Качественная оценка индивидуальных</w:t>
            </w:r>
          </w:p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образовательных достижений</w:t>
            </w:r>
          </w:p>
        </w:tc>
      </w:tr>
      <w:tr w:rsidR="00063895" w:rsidRPr="00063895" w:rsidTr="00063895">
        <w:trPr>
          <w:trHeight w:val="20"/>
          <w:jc w:val="center"/>
        </w:trPr>
        <w:tc>
          <w:tcPr>
            <w:tcW w:w="2700" w:type="dxa"/>
            <w:vMerge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06389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вербальный аналог</w:t>
            </w:r>
          </w:p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063895" w:rsidRPr="00063895" w:rsidTr="00063895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063895" w:rsidRPr="00063895" w:rsidTr="00063895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80 ÷ 89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</w:tr>
      <w:tr w:rsidR="00063895" w:rsidRPr="00063895" w:rsidTr="00063895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 ÷ 79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063895" w:rsidRPr="00063895" w:rsidTr="00063895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менее 60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063895" w:rsidRPr="00063895" w:rsidRDefault="00063895" w:rsidP="00063895">
      <w:pPr>
        <w:widowControl w:val="0"/>
        <w:suppressAutoHyphens/>
        <w:spacing w:after="0" w:line="240" w:lineRule="auto"/>
        <w:ind w:firstLine="720"/>
        <w:jc w:val="both"/>
        <w:rPr>
          <w:rFonts w:ascii="Calibri" w:eastAsia="Calibri" w:hAnsi="Calibri" w:cs="Times New Roman"/>
          <w:lang w:eastAsia="ru-RU"/>
        </w:rPr>
      </w:pPr>
    </w:p>
    <w:p w:rsidR="00063895" w:rsidRPr="00063895" w:rsidRDefault="00063895" w:rsidP="00063895">
      <w:pPr>
        <w:widowControl w:val="0"/>
        <w:suppressAutoHyphens/>
        <w:spacing w:after="0" w:line="240" w:lineRule="auto"/>
        <w:ind w:firstLine="720"/>
        <w:jc w:val="both"/>
        <w:rPr>
          <w:rFonts w:ascii="Calibri" w:eastAsia="Calibri" w:hAnsi="Calibri" w:cs="Times New Roman"/>
          <w:lang w:eastAsia="ru-RU"/>
        </w:rPr>
      </w:pPr>
    </w:p>
    <w:p w:rsidR="00063895" w:rsidRPr="00063895" w:rsidRDefault="00063895" w:rsidP="00063895">
      <w:pPr>
        <w:widowControl w:val="0"/>
        <w:suppressAutoHyphens/>
        <w:spacing w:after="0" w:line="240" w:lineRule="auto"/>
        <w:ind w:firstLine="720"/>
        <w:jc w:val="both"/>
        <w:rPr>
          <w:rFonts w:ascii="Calibri" w:eastAsia="Calibri" w:hAnsi="Calibri" w:cs="Times New Roman"/>
          <w:lang w:eastAsia="ru-RU"/>
        </w:rPr>
      </w:pPr>
    </w:p>
    <w:p w:rsidR="00063895" w:rsidRPr="00063895" w:rsidRDefault="00063895" w:rsidP="00063895">
      <w:pPr>
        <w:widowControl w:val="0"/>
        <w:suppressAutoHyphens/>
        <w:spacing w:after="0" w:line="240" w:lineRule="auto"/>
        <w:ind w:firstLine="720"/>
        <w:jc w:val="both"/>
        <w:rPr>
          <w:rFonts w:ascii="Calibri" w:eastAsia="Calibri" w:hAnsi="Calibri" w:cs="Times New Roman"/>
          <w:lang w:eastAsia="ru-RU"/>
        </w:rPr>
      </w:pPr>
    </w:p>
    <w:p w:rsidR="00063895" w:rsidRPr="00063895" w:rsidRDefault="00063895" w:rsidP="00063895">
      <w:pPr>
        <w:widowControl w:val="0"/>
        <w:suppressAutoHyphens/>
        <w:spacing w:after="0" w:line="240" w:lineRule="auto"/>
        <w:ind w:firstLine="720"/>
        <w:jc w:val="both"/>
        <w:rPr>
          <w:rFonts w:ascii="Calibri" w:eastAsia="Calibri" w:hAnsi="Calibri" w:cs="Times New Roman"/>
          <w:lang w:eastAsia="ru-RU"/>
        </w:rPr>
      </w:pPr>
    </w:p>
    <w:p w:rsidR="00063895" w:rsidRPr="00063895" w:rsidRDefault="00063895" w:rsidP="00063895">
      <w:pPr>
        <w:widowControl w:val="0"/>
        <w:suppressAutoHyphens/>
        <w:spacing w:after="0" w:line="240" w:lineRule="auto"/>
        <w:ind w:firstLine="720"/>
        <w:jc w:val="both"/>
        <w:rPr>
          <w:rFonts w:ascii="Calibri" w:eastAsia="Calibri" w:hAnsi="Calibri" w:cs="Times New Roman"/>
          <w:lang w:eastAsia="ru-RU"/>
        </w:rPr>
      </w:pPr>
    </w:p>
    <w:p w:rsidR="00063895" w:rsidRPr="00063895" w:rsidRDefault="00063895" w:rsidP="00063895">
      <w:pPr>
        <w:widowControl w:val="0"/>
        <w:suppressAutoHyphens/>
        <w:spacing w:after="0" w:line="240" w:lineRule="auto"/>
        <w:ind w:firstLine="720"/>
        <w:jc w:val="both"/>
        <w:rPr>
          <w:rFonts w:ascii="Calibri" w:eastAsia="Calibri" w:hAnsi="Calibri" w:cs="Times New Roman"/>
          <w:lang w:eastAsia="ru-RU"/>
        </w:rPr>
      </w:pPr>
    </w:p>
    <w:p w:rsidR="002D0431" w:rsidRPr="00987F30" w:rsidRDefault="002D0431" w:rsidP="00987F3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D0431" w:rsidRPr="00987F30" w:rsidRDefault="002D0431" w:rsidP="00987F3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D0431" w:rsidRPr="00987F30" w:rsidRDefault="002D0431" w:rsidP="00987F3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6749D" w:rsidRDefault="0036749D" w:rsidP="00987F30">
      <w:pPr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br w:type="page"/>
      </w:r>
    </w:p>
    <w:tbl>
      <w:tblPr>
        <w:tblStyle w:val="af2"/>
        <w:tblW w:w="0" w:type="auto"/>
        <w:tblInd w:w="108" w:type="dxa"/>
        <w:tblLook w:val="04A0" w:firstRow="1" w:lastRow="0" w:firstColumn="1" w:lastColumn="0" w:noHBand="0" w:noVBand="1"/>
      </w:tblPr>
      <w:tblGrid>
        <w:gridCol w:w="3261"/>
        <w:gridCol w:w="4252"/>
        <w:gridCol w:w="1843"/>
      </w:tblGrid>
      <w:tr w:rsidR="000179BA" w:rsidRPr="00987F30" w:rsidTr="00DD68DD">
        <w:tc>
          <w:tcPr>
            <w:tcW w:w="9356" w:type="dxa"/>
            <w:gridSpan w:val="3"/>
            <w:vAlign w:val="center"/>
          </w:tcPr>
          <w:p w:rsidR="000179BA" w:rsidRPr="00987F30" w:rsidRDefault="000179BA" w:rsidP="00DD68DD">
            <w:pPr>
              <w:jc w:val="center"/>
            </w:pPr>
            <w:r>
              <w:t>Раздел 2</w:t>
            </w:r>
          </w:p>
        </w:tc>
      </w:tr>
      <w:tr w:rsidR="000179BA" w:rsidRPr="00987F30" w:rsidTr="00DD68DD">
        <w:tc>
          <w:tcPr>
            <w:tcW w:w="3261" w:type="dxa"/>
            <w:vAlign w:val="center"/>
          </w:tcPr>
          <w:p w:rsidR="000179BA" w:rsidRPr="00987F30" w:rsidRDefault="000179BA" w:rsidP="00DD68DD">
            <w:pPr>
              <w:ind w:left="-142" w:right="-108"/>
              <w:jc w:val="center"/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Общая / профессиональная компетенция</w:t>
            </w:r>
          </w:p>
        </w:tc>
        <w:tc>
          <w:tcPr>
            <w:tcW w:w="4252" w:type="dxa"/>
            <w:vAlign w:val="center"/>
          </w:tcPr>
          <w:p w:rsidR="000179BA" w:rsidRPr="00987F30" w:rsidRDefault="000179BA" w:rsidP="00DD68DD">
            <w:pPr>
              <w:jc w:val="center"/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Раздел / Тема</w:t>
            </w:r>
          </w:p>
        </w:tc>
        <w:tc>
          <w:tcPr>
            <w:tcW w:w="1843" w:type="dxa"/>
            <w:vAlign w:val="center"/>
          </w:tcPr>
          <w:p w:rsidR="000179BA" w:rsidRPr="00987F30" w:rsidRDefault="000179BA" w:rsidP="00DD68DD">
            <w:pPr>
              <w:jc w:val="center"/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Тип оценочных мероприятий</w:t>
            </w:r>
          </w:p>
        </w:tc>
      </w:tr>
      <w:tr w:rsidR="000179BA" w:rsidRPr="00987F30" w:rsidTr="00DD68DD">
        <w:tc>
          <w:tcPr>
            <w:tcW w:w="3261" w:type="dxa"/>
          </w:tcPr>
          <w:p w:rsidR="000179BA" w:rsidRPr="00987F30" w:rsidRDefault="000179BA" w:rsidP="00DD68DD">
            <w:pPr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ОК 01</w:t>
            </w:r>
          </w:p>
        </w:tc>
        <w:tc>
          <w:tcPr>
            <w:tcW w:w="4252" w:type="dxa"/>
          </w:tcPr>
          <w:p w:rsidR="000179BA" w:rsidRPr="00987F30" w:rsidRDefault="000179BA" w:rsidP="00DD68DD">
            <w:pPr>
              <w:rPr>
                <w:color w:val="FF0000"/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Тема 1.6;Тема 1.9; Тема 3.5</w:t>
            </w:r>
          </w:p>
        </w:tc>
        <w:tc>
          <w:tcPr>
            <w:tcW w:w="1843" w:type="dxa"/>
            <w:vMerge w:val="restart"/>
          </w:tcPr>
          <w:p w:rsidR="000179BA" w:rsidRPr="00987F30" w:rsidRDefault="000179BA" w:rsidP="00DD68DD">
            <w:pPr>
              <w:jc w:val="center"/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Тестирование</w:t>
            </w:r>
          </w:p>
        </w:tc>
      </w:tr>
      <w:tr w:rsidR="000179BA" w:rsidRPr="00987F30" w:rsidTr="00DD68DD">
        <w:tc>
          <w:tcPr>
            <w:tcW w:w="3261" w:type="dxa"/>
          </w:tcPr>
          <w:p w:rsidR="000179BA" w:rsidRPr="00987F30" w:rsidRDefault="000179BA" w:rsidP="00DD68DD">
            <w:pPr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ОК 02</w:t>
            </w:r>
          </w:p>
        </w:tc>
        <w:tc>
          <w:tcPr>
            <w:tcW w:w="4252" w:type="dxa"/>
          </w:tcPr>
          <w:p w:rsidR="000179BA" w:rsidRPr="00987F30" w:rsidRDefault="000179BA" w:rsidP="00DD68DD">
            <w:pPr>
              <w:rPr>
                <w:color w:val="FF0000"/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Тема 1.1;Тема 1.3;Тема 3.1;Тема 3.2</w:t>
            </w:r>
          </w:p>
        </w:tc>
        <w:tc>
          <w:tcPr>
            <w:tcW w:w="1843" w:type="dxa"/>
            <w:vMerge/>
          </w:tcPr>
          <w:p w:rsidR="000179BA" w:rsidRPr="00987F30" w:rsidRDefault="000179BA" w:rsidP="00DD68DD">
            <w:pPr>
              <w:jc w:val="center"/>
              <w:rPr>
                <w:sz w:val="22"/>
                <w:szCs w:val="22"/>
              </w:rPr>
            </w:pPr>
          </w:p>
        </w:tc>
      </w:tr>
      <w:tr w:rsidR="000179BA" w:rsidRPr="00987F30" w:rsidTr="00DD68DD">
        <w:tc>
          <w:tcPr>
            <w:tcW w:w="3261" w:type="dxa"/>
          </w:tcPr>
          <w:p w:rsidR="000179BA" w:rsidRPr="00987F30" w:rsidRDefault="000179BA" w:rsidP="00DD68DD">
            <w:pPr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 xml:space="preserve">ОК 01, ОК 02, ПК 1.3 </w:t>
            </w:r>
          </w:p>
        </w:tc>
        <w:tc>
          <w:tcPr>
            <w:tcW w:w="4252" w:type="dxa"/>
          </w:tcPr>
          <w:p w:rsidR="000179BA" w:rsidRPr="00987F30" w:rsidRDefault="000179BA" w:rsidP="00DD68DD">
            <w:pPr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Тема 1.6;Тема 1.9;Тема 3.5</w:t>
            </w:r>
          </w:p>
        </w:tc>
        <w:tc>
          <w:tcPr>
            <w:tcW w:w="1843" w:type="dxa"/>
            <w:vMerge/>
          </w:tcPr>
          <w:p w:rsidR="000179BA" w:rsidRPr="00987F30" w:rsidRDefault="000179BA" w:rsidP="00DD68DD">
            <w:pPr>
              <w:jc w:val="center"/>
              <w:rPr>
                <w:sz w:val="22"/>
                <w:szCs w:val="22"/>
              </w:rPr>
            </w:pPr>
          </w:p>
        </w:tc>
      </w:tr>
      <w:tr w:rsidR="000179BA" w:rsidRPr="00987F30" w:rsidTr="00DD68DD">
        <w:tc>
          <w:tcPr>
            <w:tcW w:w="3261" w:type="dxa"/>
          </w:tcPr>
          <w:p w:rsidR="000179BA" w:rsidRPr="00987F30" w:rsidRDefault="000179BA" w:rsidP="00DD68DD">
            <w:pPr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ОК 02, ПК 1.3</w:t>
            </w:r>
          </w:p>
        </w:tc>
        <w:tc>
          <w:tcPr>
            <w:tcW w:w="4252" w:type="dxa"/>
          </w:tcPr>
          <w:p w:rsidR="000179BA" w:rsidRPr="00987F30" w:rsidRDefault="000179BA" w:rsidP="00DD68DD">
            <w:pPr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Тема 4.1; Тема 4.2; Тема 4.3; Тема 4.4; Тема 4.5; Тема 4.6; Тема 4.7; Тема 5.1; Тема 5.2; Тема 5.3</w:t>
            </w:r>
          </w:p>
        </w:tc>
        <w:tc>
          <w:tcPr>
            <w:tcW w:w="1843" w:type="dxa"/>
            <w:vMerge/>
          </w:tcPr>
          <w:p w:rsidR="000179BA" w:rsidRPr="00987F30" w:rsidRDefault="000179BA" w:rsidP="00DD68DD">
            <w:pPr>
              <w:jc w:val="center"/>
              <w:rPr>
                <w:sz w:val="22"/>
                <w:szCs w:val="22"/>
              </w:rPr>
            </w:pPr>
          </w:p>
        </w:tc>
      </w:tr>
      <w:tr w:rsidR="000179BA" w:rsidRPr="00987F30" w:rsidTr="00DD68DD">
        <w:tc>
          <w:tcPr>
            <w:tcW w:w="3261" w:type="dxa"/>
          </w:tcPr>
          <w:p w:rsidR="000179BA" w:rsidRPr="00987F30" w:rsidRDefault="000179BA" w:rsidP="00DD68DD">
            <w:pPr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ОК 01</w:t>
            </w:r>
          </w:p>
        </w:tc>
        <w:tc>
          <w:tcPr>
            <w:tcW w:w="4252" w:type="dxa"/>
          </w:tcPr>
          <w:p w:rsidR="000179BA" w:rsidRPr="00987F30" w:rsidRDefault="000179BA" w:rsidP="00DD68DD">
            <w:pPr>
              <w:rPr>
                <w:color w:val="FF0000"/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Тема 1.8;</w:t>
            </w:r>
          </w:p>
        </w:tc>
        <w:tc>
          <w:tcPr>
            <w:tcW w:w="1843" w:type="dxa"/>
            <w:vMerge w:val="restart"/>
          </w:tcPr>
          <w:p w:rsidR="000179BA" w:rsidRPr="00987F30" w:rsidRDefault="000179BA" w:rsidP="00DD68DD">
            <w:pPr>
              <w:jc w:val="center"/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Выполнение практических заданий</w:t>
            </w:r>
          </w:p>
        </w:tc>
      </w:tr>
      <w:tr w:rsidR="000179BA" w:rsidRPr="00987F30" w:rsidTr="00DD68DD">
        <w:tc>
          <w:tcPr>
            <w:tcW w:w="3261" w:type="dxa"/>
          </w:tcPr>
          <w:p w:rsidR="000179BA" w:rsidRPr="00987F30" w:rsidRDefault="000179BA" w:rsidP="00DD68DD">
            <w:pPr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ОК 02</w:t>
            </w:r>
          </w:p>
        </w:tc>
        <w:tc>
          <w:tcPr>
            <w:tcW w:w="4252" w:type="dxa"/>
          </w:tcPr>
          <w:p w:rsidR="000179BA" w:rsidRPr="00987F30" w:rsidRDefault="000179BA" w:rsidP="00DD68DD">
            <w:pPr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Тема 1.2;Тема 1.4;Тема 1.8;Тема 2.1;Тема 2.3;Тема 2.7;Тема 3.7; Тема 3.8</w:t>
            </w:r>
          </w:p>
        </w:tc>
        <w:tc>
          <w:tcPr>
            <w:tcW w:w="1843" w:type="dxa"/>
            <w:vMerge/>
          </w:tcPr>
          <w:p w:rsidR="000179BA" w:rsidRPr="00987F30" w:rsidRDefault="000179BA" w:rsidP="00DD68DD">
            <w:pPr>
              <w:jc w:val="center"/>
              <w:rPr>
                <w:sz w:val="22"/>
                <w:szCs w:val="22"/>
              </w:rPr>
            </w:pPr>
          </w:p>
        </w:tc>
      </w:tr>
      <w:tr w:rsidR="000179BA" w:rsidRPr="00987F30" w:rsidTr="00DD68DD">
        <w:tc>
          <w:tcPr>
            <w:tcW w:w="3261" w:type="dxa"/>
          </w:tcPr>
          <w:p w:rsidR="000179BA" w:rsidRPr="00987F30" w:rsidRDefault="000179BA" w:rsidP="00DD68DD">
            <w:pPr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ОК 01, ОК 02, ПК 1.4</w:t>
            </w:r>
          </w:p>
        </w:tc>
        <w:tc>
          <w:tcPr>
            <w:tcW w:w="4252" w:type="dxa"/>
          </w:tcPr>
          <w:p w:rsidR="000179BA" w:rsidRPr="00987F30" w:rsidRDefault="000179BA" w:rsidP="00DD68DD">
            <w:pPr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Тема 1.7;Тема 2.2;Тема 3.4</w:t>
            </w:r>
          </w:p>
        </w:tc>
        <w:tc>
          <w:tcPr>
            <w:tcW w:w="1843" w:type="dxa"/>
            <w:vMerge/>
          </w:tcPr>
          <w:p w:rsidR="000179BA" w:rsidRPr="00987F30" w:rsidRDefault="000179BA" w:rsidP="00DD68DD">
            <w:pPr>
              <w:jc w:val="center"/>
              <w:rPr>
                <w:sz w:val="22"/>
                <w:szCs w:val="22"/>
              </w:rPr>
            </w:pPr>
          </w:p>
        </w:tc>
      </w:tr>
      <w:tr w:rsidR="000179BA" w:rsidRPr="00987F30" w:rsidTr="00DD68DD">
        <w:tc>
          <w:tcPr>
            <w:tcW w:w="3261" w:type="dxa"/>
          </w:tcPr>
          <w:p w:rsidR="000179BA" w:rsidRPr="00987F30" w:rsidRDefault="000179BA" w:rsidP="00DD68DD">
            <w:pPr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 xml:space="preserve">ОК 02, ПК 1.3 </w:t>
            </w:r>
          </w:p>
        </w:tc>
        <w:tc>
          <w:tcPr>
            <w:tcW w:w="4252" w:type="dxa"/>
          </w:tcPr>
          <w:p w:rsidR="000179BA" w:rsidRPr="00987F30" w:rsidRDefault="000179BA" w:rsidP="00DD68DD">
            <w:pPr>
              <w:ind w:right="-108"/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Тема 2.4;Тема 2.6; Тема 4.1; Тема 4.2; Тема 4.3; Тема 4.4; Тема 4.5; Тема 4.6; Тема 4.7; Тема 4.8; Тема 4.9; Тема 5.1; Тема 5.2; Тема 5.3; Тема 5.4</w:t>
            </w:r>
          </w:p>
        </w:tc>
        <w:tc>
          <w:tcPr>
            <w:tcW w:w="1843" w:type="dxa"/>
            <w:vMerge/>
          </w:tcPr>
          <w:p w:rsidR="000179BA" w:rsidRPr="00987F30" w:rsidRDefault="000179BA" w:rsidP="00DD68DD">
            <w:pPr>
              <w:jc w:val="center"/>
              <w:rPr>
                <w:sz w:val="22"/>
                <w:szCs w:val="22"/>
              </w:rPr>
            </w:pPr>
          </w:p>
        </w:tc>
      </w:tr>
      <w:tr w:rsidR="000179BA" w:rsidRPr="00987F30" w:rsidTr="00DD68DD">
        <w:tc>
          <w:tcPr>
            <w:tcW w:w="3261" w:type="dxa"/>
          </w:tcPr>
          <w:p w:rsidR="000179BA" w:rsidRPr="00987F30" w:rsidRDefault="000179BA" w:rsidP="00DD68DD">
            <w:pPr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ОК 02, ПК 1.4</w:t>
            </w:r>
          </w:p>
        </w:tc>
        <w:tc>
          <w:tcPr>
            <w:tcW w:w="4252" w:type="dxa"/>
          </w:tcPr>
          <w:p w:rsidR="000179BA" w:rsidRPr="00987F30" w:rsidRDefault="000179BA" w:rsidP="00DD68DD">
            <w:pPr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Тема 1.5; Тема 2.5;Тема 2.6;Тема 3.3;Тема 3.6;Тема 3.9;Тема 3.10</w:t>
            </w:r>
          </w:p>
        </w:tc>
        <w:tc>
          <w:tcPr>
            <w:tcW w:w="1843" w:type="dxa"/>
            <w:vMerge/>
          </w:tcPr>
          <w:p w:rsidR="000179BA" w:rsidRPr="00987F30" w:rsidRDefault="000179BA" w:rsidP="00DD68DD">
            <w:pPr>
              <w:jc w:val="center"/>
              <w:rPr>
                <w:sz w:val="22"/>
                <w:szCs w:val="22"/>
              </w:rPr>
            </w:pPr>
          </w:p>
        </w:tc>
      </w:tr>
      <w:tr w:rsidR="000179BA" w:rsidRPr="00987F30" w:rsidTr="00DD68DD">
        <w:tc>
          <w:tcPr>
            <w:tcW w:w="3261" w:type="dxa"/>
          </w:tcPr>
          <w:p w:rsidR="000179BA" w:rsidRPr="00987F30" w:rsidRDefault="000179BA" w:rsidP="00DD68DD">
            <w:pPr>
              <w:ind w:right="-108"/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ОК 01, ОК 02, ПК 1.3, ПК 1.4</w:t>
            </w:r>
          </w:p>
        </w:tc>
        <w:tc>
          <w:tcPr>
            <w:tcW w:w="4252" w:type="dxa"/>
          </w:tcPr>
          <w:p w:rsidR="000179BA" w:rsidRPr="00987F30" w:rsidRDefault="000179BA" w:rsidP="00DD68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0179BA" w:rsidRPr="00987F30" w:rsidRDefault="000179BA" w:rsidP="00DD68DD">
            <w:pPr>
              <w:jc w:val="center"/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Экзамен</w:t>
            </w:r>
          </w:p>
        </w:tc>
      </w:tr>
    </w:tbl>
    <w:p w:rsidR="000179BA" w:rsidRPr="00987F30" w:rsidRDefault="000179BA" w:rsidP="00987F30">
      <w:pPr>
        <w:rPr>
          <w:rFonts w:ascii="Times New Roman" w:eastAsia="Times New Roman" w:hAnsi="Times New Roman" w:cs="Times New Roman"/>
          <w:b/>
          <w:lang w:eastAsia="ru-RU"/>
        </w:rPr>
      </w:pPr>
    </w:p>
    <w:p w:rsidR="000179BA" w:rsidRDefault="000179BA">
      <w:pPr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br w:type="page"/>
      </w:r>
    </w:p>
    <w:p w:rsidR="00B66E73" w:rsidRPr="00987F30" w:rsidRDefault="00B66E73" w:rsidP="00987F3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>Лист регистраций изменений,</w:t>
      </w:r>
    </w:p>
    <w:p w:rsidR="00B66E73" w:rsidRPr="00987F30" w:rsidRDefault="00B66E73" w:rsidP="00987F3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 xml:space="preserve">вносимых в рабочую программу учебного предмета </w:t>
      </w:r>
    </w:p>
    <w:p w:rsidR="00B66E73" w:rsidRPr="00987F30" w:rsidRDefault="00B66E73" w:rsidP="00987F3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1"/>
        <w:gridCol w:w="1657"/>
        <w:gridCol w:w="2814"/>
        <w:gridCol w:w="3504"/>
      </w:tblGrid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73" w:rsidRPr="00987F30" w:rsidRDefault="00B66E73" w:rsidP="00987F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7F30">
              <w:rPr>
                <w:rFonts w:ascii="Times New Roman" w:eastAsia="Times New Roman" w:hAnsi="Times New Roman" w:cs="Times New Roman"/>
                <w:b/>
                <w:lang w:eastAsia="ru-RU"/>
              </w:rPr>
              <w:t>№ изменений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73" w:rsidRPr="00987F30" w:rsidRDefault="00B66E73" w:rsidP="00987F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7F30">
              <w:rPr>
                <w:rFonts w:ascii="Times New Roman" w:eastAsia="Times New Roman" w:hAnsi="Times New Roman" w:cs="Times New Roman"/>
                <w:b/>
                <w:lang w:eastAsia="ru-RU"/>
              </w:rPr>
              <w:t>Дата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73" w:rsidRPr="00987F30" w:rsidRDefault="00B66E73" w:rsidP="00987F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7F30">
              <w:rPr>
                <w:rFonts w:ascii="Times New Roman" w:eastAsia="Times New Roman" w:hAnsi="Times New Roman" w:cs="Times New Roman"/>
                <w:b/>
                <w:lang w:eastAsia="ru-RU"/>
              </w:rPr>
              <w:t>Страницы  с изменениями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73" w:rsidRPr="00987F30" w:rsidRDefault="00B66E73" w:rsidP="00987F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7F30">
              <w:rPr>
                <w:rFonts w:ascii="Times New Roman" w:eastAsia="Times New Roman" w:hAnsi="Times New Roman" w:cs="Times New Roman"/>
                <w:b/>
                <w:lang w:eastAsia="ru-RU"/>
              </w:rPr>
              <w:t>Перечень и содержание измененных разделов программы</w:t>
            </w: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39195F" w:rsidRPr="00987F30" w:rsidRDefault="0039195F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987F30" w:rsidRPr="00987F30" w:rsidRDefault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</w:p>
    <w:sectPr w:rsidR="00987F30" w:rsidRPr="00987F30" w:rsidSect="002974CF"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63B8" w:rsidRDefault="008C63B8">
      <w:pPr>
        <w:spacing w:after="0" w:line="240" w:lineRule="auto"/>
      </w:pPr>
      <w:r>
        <w:separator/>
      </w:r>
    </w:p>
  </w:endnote>
  <w:endnote w:type="continuationSeparator" w:id="0">
    <w:p w:rsidR="008C63B8" w:rsidRDefault="008C63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3895" w:rsidRDefault="000D0FC1" w:rsidP="002974CF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063895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063895" w:rsidRDefault="00063895" w:rsidP="002974CF">
    <w:pPr>
      <w:pStyle w:val="af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93397347"/>
      <w:docPartObj>
        <w:docPartGallery w:val="Page Numbers (Bottom of Page)"/>
        <w:docPartUnique/>
      </w:docPartObj>
    </w:sdtPr>
    <w:sdtEndPr/>
    <w:sdtContent>
      <w:p w:rsidR="00063895" w:rsidRDefault="008017A2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5DF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63895" w:rsidRDefault="00063895" w:rsidP="002974CF">
    <w:pPr>
      <w:pStyle w:val="af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93397348"/>
      <w:docPartObj>
        <w:docPartGallery w:val="Page Numbers (Bottom of Page)"/>
        <w:docPartUnique/>
      </w:docPartObj>
    </w:sdtPr>
    <w:sdtEndPr/>
    <w:sdtContent>
      <w:p w:rsidR="00063895" w:rsidRDefault="008017A2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5DF6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063895" w:rsidRDefault="00063895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63B8" w:rsidRDefault="008C63B8">
      <w:pPr>
        <w:spacing w:after="0" w:line="240" w:lineRule="auto"/>
      </w:pPr>
      <w:r>
        <w:separator/>
      </w:r>
    </w:p>
  </w:footnote>
  <w:footnote w:type="continuationSeparator" w:id="0">
    <w:p w:rsidR="008C63B8" w:rsidRDefault="008C63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07F46"/>
    <w:multiLevelType w:val="multilevel"/>
    <w:tmpl w:val="A8C658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1">
    <w:nsid w:val="075A2BF9"/>
    <w:multiLevelType w:val="hybridMultilevel"/>
    <w:tmpl w:val="2E8C0C92"/>
    <w:lvl w:ilvl="0" w:tplc="A41E7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1752BF"/>
    <w:multiLevelType w:val="hybridMultilevel"/>
    <w:tmpl w:val="BB424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ED0573"/>
    <w:multiLevelType w:val="hybridMultilevel"/>
    <w:tmpl w:val="DC3ED5C0"/>
    <w:lvl w:ilvl="0" w:tplc="A41E7CBC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444DA7"/>
    <w:multiLevelType w:val="multilevel"/>
    <w:tmpl w:val="89F2AA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5">
    <w:nsid w:val="254A4CDE"/>
    <w:multiLevelType w:val="hybridMultilevel"/>
    <w:tmpl w:val="71402E6C"/>
    <w:lvl w:ilvl="0" w:tplc="A41E7CBC">
      <w:start w:val="1"/>
      <w:numFmt w:val="bullet"/>
      <w:lvlText w:val=""/>
      <w:lvlJc w:val="left"/>
      <w:pPr>
        <w:ind w:left="8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3" w:hanging="360"/>
      </w:pPr>
      <w:rPr>
        <w:rFonts w:ascii="Wingdings" w:hAnsi="Wingdings" w:hint="default"/>
      </w:rPr>
    </w:lvl>
  </w:abstractNum>
  <w:abstractNum w:abstractNumId="6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8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9">
    <w:nsid w:val="3B685445"/>
    <w:multiLevelType w:val="hybridMultilevel"/>
    <w:tmpl w:val="41CA64AA"/>
    <w:lvl w:ilvl="0" w:tplc="59464B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EA337DA"/>
    <w:multiLevelType w:val="hybridMultilevel"/>
    <w:tmpl w:val="458EA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2">
    <w:nsid w:val="49A63352"/>
    <w:multiLevelType w:val="hybridMultilevel"/>
    <w:tmpl w:val="1B9694A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AC53DEA"/>
    <w:multiLevelType w:val="hybridMultilevel"/>
    <w:tmpl w:val="D0C47C56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4">
    <w:nsid w:val="506339D2"/>
    <w:multiLevelType w:val="hybridMultilevel"/>
    <w:tmpl w:val="CB5C1DF2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44D440C"/>
    <w:multiLevelType w:val="hybridMultilevel"/>
    <w:tmpl w:val="7E4EEB46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5C06F44"/>
    <w:multiLevelType w:val="hybridMultilevel"/>
    <w:tmpl w:val="C508566C"/>
    <w:lvl w:ilvl="0" w:tplc="221AA286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7201CBF"/>
    <w:multiLevelType w:val="hybridMultilevel"/>
    <w:tmpl w:val="2698E404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5122819"/>
    <w:multiLevelType w:val="hybridMultilevel"/>
    <w:tmpl w:val="21B0DCAE"/>
    <w:lvl w:ilvl="0" w:tplc="A41E7C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66657BEA"/>
    <w:multiLevelType w:val="multilevel"/>
    <w:tmpl w:val="333A87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74C62D48"/>
    <w:multiLevelType w:val="multilevel"/>
    <w:tmpl w:val="D8B40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77D03E4E"/>
    <w:multiLevelType w:val="hybridMultilevel"/>
    <w:tmpl w:val="0DA4C93E"/>
    <w:lvl w:ilvl="0" w:tplc="A41E7C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7A2D67DA"/>
    <w:multiLevelType w:val="hybridMultilevel"/>
    <w:tmpl w:val="D37A9DB4"/>
    <w:lvl w:ilvl="0" w:tplc="A41E7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6C4B79"/>
    <w:multiLevelType w:val="hybridMultilevel"/>
    <w:tmpl w:val="6A76A1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B37D1F"/>
    <w:multiLevelType w:val="multilevel"/>
    <w:tmpl w:val="0D26D608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E3F003F"/>
    <w:multiLevelType w:val="hybridMultilevel"/>
    <w:tmpl w:val="1EDE8982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EEE4C7D"/>
    <w:multiLevelType w:val="multilevel"/>
    <w:tmpl w:val="DF9AA000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FE30EE8"/>
    <w:multiLevelType w:val="multilevel"/>
    <w:tmpl w:val="4C7C7E8E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7"/>
  </w:num>
  <w:num w:numId="6">
    <w:abstractNumId w:val="4"/>
  </w:num>
  <w:num w:numId="7">
    <w:abstractNumId w:val="27"/>
  </w:num>
  <w:num w:numId="8">
    <w:abstractNumId w:val="26"/>
  </w:num>
  <w:num w:numId="9">
    <w:abstractNumId w:val="24"/>
  </w:num>
  <w:num w:numId="10">
    <w:abstractNumId w:val="13"/>
  </w:num>
  <w:num w:numId="11">
    <w:abstractNumId w:val="22"/>
  </w:num>
  <w:num w:numId="12">
    <w:abstractNumId w:val="5"/>
  </w:num>
  <w:num w:numId="13">
    <w:abstractNumId w:val="1"/>
  </w:num>
  <w:num w:numId="14">
    <w:abstractNumId w:val="3"/>
  </w:num>
  <w:num w:numId="15">
    <w:abstractNumId w:val="0"/>
  </w:num>
  <w:num w:numId="16">
    <w:abstractNumId w:val="14"/>
  </w:num>
  <w:num w:numId="17">
    <w:abstractNumId w:val="15"/>
  </w:num>
  <w:num w:numId="18">
    <w:abstractNumId w:val="23"/>
  </w:num>
  <w:num w:numId="19">
    <w:abstractNumId w:val="9"/>
  </w:num>
  <w:num w:numId="20">
    <w:abstractNumId w:val="21"/>
  </w:num>
  <w:num w:numId="21">
    <w:abstractNumId w:val="18"/>
  </w:num>
  <w:num w:numId="22">
    <w:abstractNumId w:val="17"/>
  </w:num>
  <w:num w:numId="23">
    <w:abstractNumId w:val="25"/>
  </w:num>
  <w:num w:numId="24">
    <w:abstractNumId w:val="19"/>
  </w:num>
  <w:num w:numId="25">
    <w:abstractNumId w:val="20"/>
  </w:num>
  <w:num w:numId="26">
    <w:abstractNumId w:val="12"/>
  </w:num>
  <w:num w:numId="27">
    <w:abstractNumId w:val="16"/>
  </w:num>
  <w:num w:numId="28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E4B"/>
    <w:rsid w:val="000153FD"/>
    <w:rsid w:val="000179BA"/>
    <w:rsid w:val="00047C95"/>
    <w:rsid w:val="00063895"/>
    <w:rsid w:val="00087D9C"/>
    <w:rsid w:val="00091607"/>
    <w:rsid w:val="000B0B6E"/>
    <w:rsid w:val="000C7E06"/>
    <w:rsid w:val="000D0FC1"/>
    <w:rsid w:val="000F0D1B"/>
    <w:rsid w:val="001028FC"/>
    <w:rsid w:val="00124433"/>
    <w:rsid w:val="001368BC"/>
    <w:rsid w:val="00164D26"/>
    <w:rsid w:val="001B1C9A"/>
    <w:rsid w:val="001B28D7"/>
    <w:rsid w:val="00222981"/>
    <w:rsid w:val="00224532"/>
    <w:rsid w:val="002303EA"/>
    <w:rsid w:val="002314C5"/>
    <w:rsid w:val="002974CF"/>
    <w:rsid w:val="002A4B2E"/>
    <w:rsid w:val="002C2A0F"/>
    <w:rsid w:val="002D0431"/>
    <w:rsid w:val="002E2E12"/>
    <w:rsid w:val="002E65ED"/>
    <w:rsid w:val="002F6DEA"/>
    <w:rsid w:val="003317CA"/>
    <w:rsid w:val="00341B21"/>
    <w:rsid w:val="0036749D"/>
    <w:rsid w:val="003757CE"/>
    <w:rsid w:val="00383CAE"/>
    <w:rsid w:val="0039195F"/>
    <w:rsid w:val="004124AF"/>
    <w:rsid w:val="00413292"/>
    <w:rsid w:val="004141CB"/>
    <w:rsid w:val="004456DB"/>
    <w:rsid w:val="00483322"/>
    <w:rsid w:val="004840B3"/>
    <w:rsid w:val="004B6C87"/>
    <w:rsid w:val="004B6CD6"/>
    <w:rsid w:val="004F7F3B"/>
    <w:rsid w:val="00531E96"/>
    <w:rsid w:val="005600BD"/>
    <w:rsid w:val="00574B5E"/>
    <w:rsid w:val="005764BF"/>
    <w:rsid w:val="0058544D"/>
    <w:rsid w:val="00596C52"/>
    <w:rsid w:val="005A37D7"/>
    <w:rsid w:val="005B3A5C"/>
    <w:rsid w:val="00647ECF"/>
    <w:rsid w:val="00690A56"/>
    <w:rsid w:val="006F5406"/>
    <w:rsid w:val="00703460"/>
    <w:rsid w:val="007035F1"/>
    <w:rsid w:val="0071695B"/>
    <w:rsid w:val="00717CBB"/>
    <w:rsid w:val="00734BBF"/>
    <w:rsid w:val="00740E65"/>
    <w:rsid w:val="00743F8C"/>
    <w:rsid w:val="007444FE"/>
    <w:rsid w:val="007C46BE"/>
    <w:rsid w:val="007F3780"/>
    <w:rsid w:val="008017A2"/>
    <w:rsid w:val="00802F8B"/>
    <w:rsid w:val="00821308"/>
    <w:rsid w:val="00845818"/>
    <w:rsid w:val="00845CBA"/>
    <w:rsid w:val="0086094A"/>
    <w:rsid w:val="008C2040"/>
    <w:rsid w:val="008C63B8"/>
    <w:rsid w:val="008D6AAD"/>
    <w:rsid w:val="008E0702"/>
    <w:rsid w:val="008F21A2"/>
    <w:rsid w:val="00967ADC"/>
    <w:rsid w:val="00987F30"/>
    <w:rsid w:val="009C03C3"/>
    <w:rsid w:val="009C25EA"/>
    <w:rsid w:val="009C6B26"/>
    <w:rsid w:val="009D3C2F"/>
    <w:rsid w:val="009D4EC9"/>
    <w:rsid w:val="009F3C76"/>
    <w:rsid w:val="00A95331"/>
    <w:rsid w:val="00A97E36"/>
    <w:rsid w:val="00AF6BB3"/>
    <w:rsid w:val="00B14A2A"/>
    <w:rsid w:val="00B210EC"/>
    <w:rsid w:val="00B214DA"/>
    <w:rsid w:val="00B2167D"/>
    <w:rsid w:val="00B2266C"/>
    <w:rsid w:val="00B27956"/>
    <w:rsid w:val="00B31D71"/>
    <w:rsid w:val="00B37274"/>
    <w:rsid w:val="00B43444"/>
    <w:rsid w:val="00B66E73"/>
    <w:rsid w:val="00B76D7A"/>
    <w:rsid w:val="00BC1F10"/>
    <w:rsid w:val="00BD2A83"/>
    <w:rsid w:val="00BE5DF6"/>
    <w:rsid w:val="00BF1C3C"/>
    <w:rsid w:val="00C1331B"/>
    <w:rsid w:val="00C80433"/>
    <w:rsid w:val="00C94A8B"/>
    <w:rsid w:val="00CF67AB"/>
    <w:rsid w:val="00D230EC"/>
    <w:rsid w:val="00D7013B"/>
    <w:rsid w:val="00D71405"/>
    <w:rsid w:val="00D87C59"/>
    <w:rsid w:val="00D97908"/>
    <w:rsid w:val="00DA6E4B"/>
    <w:rsid w:val="00DD7F6C"/>
    <w:rsid w:val="00DE2573"/>
    <w:rsid w:val="00E05AB4"/>
    <w:rsid w:val="00E5186F"/>
    <w:rsid w:val="00E55489"/>
    <w:rsid w:val="00ED2AA0"/>
    <w:rsid w:val="00F13476"/>
    <w:rsid w:val="00F63179"/>
    <w:rsid w:val="00F758CD"/>
    <w:rsid w:val="00FD33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  <w15:docId w15:val="{6632E4E6-F57F-47AD-9C48-09E54DFD4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41B21"/>
  </w:style>
  <w:style w:type="paragraph" w:styleId="1">
    <w:name w:val="heading 1"/>
    <w:basedOn w:val="a0"/>
    <w:next w:val="a0"/>
    <w:link w:val="10"/>
    <w:qFormat/>
    <w:rsid w:val="00B66E7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3"/>
    <w:semiHidden/>
    <w:rsid w:val="00B66E73"/>
  </w:style>
  <w:style w:type="paragraph" w:styleId="a4">
    <w:name w:val="Normal (Web)"/>
    <w:basedOn w:val="a0"/>
    <w:uiPriority w:val="99"/>
    <w:rsid w:val="00B66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0"/>
    <w:rsid w:val="00B66E7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0"/>
    <w:link w:val="21"/>
    <w:rsid w:val="00B66E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1"/>
    <w:link w:val="20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B66E73"/>
    <w:rPr>
      <w:b/>
      <w:bCs/>
    </w:rPr>
  </w:style>
  <w:style w:type="paragraph" w:styleId="a6">
    <w:name w:val="footnote text"/>
    <w:basedOn w:val="a0"/>
    <w:link w:val="a7"/>
    <w:semiHidden/>
    <w:rsid w:val="00B66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1"/>
    <w:link w:val="a6"/>
    <w:semiHidden/>
    <w:rsid w:val="00B66E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B66E73"/>
    <w:rPr>
      <w:vertAlign w:val="superscript"/>
    </w:rPr>
  </w:style>
  <w:style w:type="paragraph" w:styleId="a9">
    <w:name w:val="Balloon Text"/>
    <w:basedOn w:val="a0"/>
    <w:link w:val="aa"/>
    <w:semiHidden/>
    <w:rsid w:val="00B66E7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1"/>
    <w:link w:val="a9"/>
    <w:semiHidden/>
    <w:rsid w:val="00B66E73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0"/>
    <w:link w:val="23"/>
    <w:rsid w:val="00B66E7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1"/>
    <w:link w:val="22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0"/>
    <w:link w:val="ac"/>
    <w:rsid w:val="00B66E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1"/>
    <w:link w:val="ab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annotation reference"/>
    <w:semiHidden/>
    <w:rsid w:val="00B66E73"/>
    <w:rPr>
      <w:sz w:val="16"/>
      <w:szCs w:val="16"/>
    </w:rPr>
  </w:style>
  <w:style w:type="paragraph" w:styleId="ae">
    <w:name w:val="annotation text"/>
    <w:basedOn w:val="a0"/>
    <w:link w:val="af"/>
    <w:semiHidden/>
    <w:rsid w:val="00B66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1"/>
    <w:link w:val="ae"/>
    <w:semiHidden/>
    <w:rsid w:val="00B66E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semiHidden/>
    <w:rsid w:val="00B66E73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B66E7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2">
    <w:name w:val="Table Grid"/>
    <w:basedOn w:val="a2"/>
    <w:rsid w:val="00B66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"/>
    <w:basedOn w:val="a0"/>
    <w:rsid w:val="00B66E7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2">
    <w:name w:val="Table Grid 1"/>
    <w:basedOn w:val="a2"/>
    <w:rsid w:val="00B66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er"/>
    <w:basedOn w:val="a0"/>
    <w:link w:val="af5"/>
    <w:uiPriority w:val="99"/>
    <w:rsid w:val="00B66E7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Нижний колонтитул Знак"/>
    <w:basedOn w:val="a1"/>
    <w:link w:val="af4"/>
    <w:uiPriority w:val="99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basedOn w:val="a1"/>
    <w:rsid w:val="00B66E73"/>
  </w:style>
  <w:style w:type="paragraph" w:customStyle="1" w:styleId="24">
    <w:name w:val="Знак2"/>
    <w:basedOn w:val="a0"/>
    <w:rsid w:val="00B66E73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7">
    <w:name w:val="header"/>
    <w:basedOn w:val="a0"/>
    <w:link w:val="af8"/>
    <w:rsid w:val="00B66E7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Верхний колонтитул Знак"/>
    <w:basedOn w:val="a1"/>
    <w:link w:val="af7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Subtitle"/>
    <w:basedOn w:val="a0"/>
    <w:link w:val="afa"/>
    <w:qFormat/>
    <w:rsid w:val="00B66E7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Подзаголовок Знак"/>
    <w:basedOn w:val="a1"/>
    <w:link w:val="af9"/>
    <w:rsid w:val="00B66E73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Emphasis"/>
    <w:uiPriority w:val="20"/>
    <w:qFormat/>
    <w:rsid w:val="00B66E73"/>
    <w:rPr>
      <w:i/>
      <w:iCs/>
    </w:rPr>
  </w:style>
  <w:style w:type="character" w:customStyle="1" w:styleId="apple-converted-space">
    <w:name w:val="apple-converted-space"/>
    <w:basedOn w:val="a1"/>
    <w:rsid w:val="00B66E73"/>
  </w:style>
  <w:style w:type="paragraph" w:styleId="afc">
    <w:name w:val="List Paragraph"/>
    <w:aliases w:val="Содержание. 2 уровень"/>
    <w:basedOn w:val="a0"/>
    <w:link w:val="afd"/>
    <w:uiPriority w:val="34"/>
    <w:qFormat/>
    <w:rsid w:val="00B66E73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">
    <w:name w:val="Перечень"/>
    <w:basedOn w:val="a0"/>
    <w:next w:val="a0"/>
    <w:link w:val="afe"/>
    <w:qFormat/>
    <w:rsid w:val="00B66E73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fe">
    <w:name w:val="Перечень Знак"/>
    <w:link w:val="a"/>
    <w:rsid w:val="00B66E73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diff-chunk">
    <w:name w:val="diff-chunk"/>
    <w:rsid w:val="00B66E73"/>
  </w:style>
  <w:style w:type="character" w:styleId="aff">
    <w:name w:val="Hyperlink"/>
    <w:rsid w:val="00B66E73"/>
    <w:rPr>
      <w:color w:val="0000FF"/>
      <w:u w:val="single"/>
    </w:rPr>
  </w:style>
  <w:style w:type="character" w:customStyle="1" w:styleId="afd">
    <w:name w:val="Абзац списка Знак"/>
    <w:aliases w:val="Содержание. 2 уровень Знак"/>
    <w:link w:val="afc"/>
    <w:uiPriority w:val="34"/>
    <w:qFormat/>
    <w:locked/>
    <w:rsid w:val="00B66E73"/>
    <w:rPr>
      <w:rFonts w:ascii="Calibri" w:eastAsia="Calibri" w:hAnsi="Calibri" w:cs="Times New Roman"/>
    </w:rPr>
  </w:style>
  <w:style w:type="table" w:customStyle="1" w:styleId="13">
    <w:name w:val="Сетка таблицы1"/>
    <w:basedOn w:val="a2"/>
    <w:next w:val="af2"/>
    <w:uiPriority w:val="39"/>
    <w:rsid w:val="00B66E73"/>
    <w:pPr>
      <w:spacing w:after="0" w:line="240" w:lineRule="auto"/>
    </w:pPr>
    <w:rPr>
      <w:rFonts w:ascii="Calibri" w:eastAsia="Calibri" w:hAnsi="Calibri" w:cs="Calibri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3"/>
    <w:uiPriority w:val="99"/>
    <w:semiHidden/>
    <w:unhideWhenUsed/>
    <w:rsid w:val="00B66E73"/>
  </w:style>
  <w:style w:type="character" w:customStyle="1" w:styleId="aff0">
    <w:name w:val="Сноска_"/>
    <w:link w:val="aff1"/>
    <w:rsid w:val="00B66E73"/>
    <w:rPr>
      <w:rFonts w:ascii="Calibri" w:eastAsia="Calibri" w:hAnsi="Calibri" w:cs="Calibri"/>
    </w:rPr>
  </w:style>
  <w:style w:type="character" w:customStyle="1" w:styleId="3">
    <w:name w:val="Основной текст (3)_"/>
    <w:link w:val="30"/>
    <w:rsid w:val="00B66E73"/>
    <w:rPr>
      <w:color w:val="939099"/>
    </w:rPr>
  </w:style>
  <w:style w:type="character" w:customStyle="1" w:styleId="25">
    <w:name w:val="Колонтитул (2)_"/>
    <w:link w:val="26"/>
    <w:rsid w:val="00B66E73"/>
  </w:style>
  <w:style w:type="character" w:customStyle="1" w:styleId="14">
    <w:name w:val="Заголовок №1_"/>
    <w:link w:val="15"/>
    <w:rsid w:val="00B66E73"/>
    <w:rPr>
      <w:rFonts w:ascii="Georgia" w:eastAsia="Georgia" w:hAnsi="Georgia" w:cs="Georgia"/>
      <w:color w:val="939099"/>
      <w:sz w:val="40"/>
      <w:szCs w:val="40"/>
    </w:rPr>
  </w:style>
  <w:style w:type="character" w:customStyle="1" w:styleId="27">
    <w:name w:val="Основной текст (2)_"/>
    <w:link w:val="28"/>
    <w:rsid w:val="00B66E73"/>
    <w:rPr>
      <w:rFonts w:ascii="Tahoma" w:eastAsia="Tahoma" w:hAnsi="Tahoma" w:cs="Tahoma"/>
    </w:rPr>
  </w:style>
  <w:style w:type="character" w:customStyle="1" w:styleId="4">
    <w:name w:val="Основной текст (4)_"/>
    <w:link w:val="40"/>
    <w:rsid w:val="00B66E73"/>
    <w:rPr>
      <w:rFonts w:ascii="Tahoma" w:eastAsia="Tahoma" w:hAnsi="Tahoma" w:cs="Tahoma"/>
      <w:b/>
      <w:bCs/>
      <w:sz w:val="32"/>
      <w:szCs w:val="32"/>
    </w:rPr>
  </w:style>
  <w:style w:type="character" w:customStyle="1" w:styleId="aff2">
    <w:name w:val="Основной текст_"/>
    <w:link w:val="16"/>
    <w:rsid w:val="00B66E73"/>
    <w:rPr>
      <w:rFonts w:ascii="Tahoma" w:eastAsia="Tahoma" w:hAnsi="Tahoma" w:cs="Tahoma"/>
    </w:rPr>
  </w:style>
  <w:style w:type="character" w:customStyle="1" w:styleId="29">
    <w:name w:val="Заголовок №2_"/>
    <w:link w:val="2a"/>
    <w:rsid w:val="00B66E73"/>
    <w:rPr>
      <w:rFonts w:ascii="Tahoma" w:eastAsia="Tahoma" w:hAnsi="Tahoma" w:cs="Tahoma"/>
      <w:b/>
      <w:bCs/>
    </w:rPr>
  </w:style>
  <w:style w:type="character" w:customStyle="1" w:styleId="aff3">
    <w:name w:val="Оглавление_"/>
    <w:link w:val="aff4"/>
    <w:rsid w:val="00B66E73"/>
    <w:rPr>
      <w:rFonts w:ascii="Tahoma" w:eastAsia="Tahoma" w:hAnsi="Tahoma" w:cs="Tahoma"/>
    </w:rPr>
  </w:style>
  <w:style w:type="character" w:customStyle="1" w:styleId="5">
    <w:name w:val="Основной текст (5)_"/>
    <w:link w:val="50"/>
    <w:rsid w:val="00B66E73"/>
    <w:rPr>
      <w:rFonts w:ascii="Verdana" w:eastAsia="Verdana" w:hAnsi="Verdana" w:cs="Verdana"/>
      <w:i/>
      <w:iCs/>
      <w:sz w:val="12"/>
      <w:szCs w:val="12"/>
    </w:rPr>
  </w:style>
  <w:style w:type="character" w:customStyle="1" w:styleId="aff5">
    <w:name w:val="Подпись к таблице_"/>
    <w:link w:val="aff6"/>
    <w:rsid w:val="00B66E73"/>
    <w:rPr>
      <w:rFonts w:ascii="Calibri" w:eastAsia="Calibri" w:hAnsi="Calibri" w:cs="Calibri"/>
    </w:rPr>
  </w:style>
  <w:style w:type="character" w:customStyle="1" w:styleId="aff7">
    <w:name w:val="Другое_"/>
    <w:link w:val="aff8"/>
    <w:rsid w:val="00B66E73"/>
    <w:rPr>
      <w:rFonts w:ascii="Tahoma" w:eastAsia="Tahoma" w:hAnsi="Tahoma" w:cs="Tahoma"/>
    </w:rPr>
  </w:style>
  <w:style w:type="paragraph" w:customStyle="1" w:styleId="aff1">
    <w:name w:val="Сноска"/>
    <w:basedOn w:val="a0"/>
    <w:link w:val="aff0"/>
    <w:rsid w:val="00B66E73"/>
    <w:pPr>
      <w:widowControl w:val="0"/>
      <w:spacing w:after="0" w:line="240" w:lineRule="auto"/>
    </w:pPr>
    <w:rPr>
      <w:rFonts w:ascii="Calibri" w:eastAsia="Calibri" w:hAnsi="Calibri" w:cs="Calibri"/>
    </w:rPr>
  </w:style>
  <w:style w:type="paragraph" w:customStyle="1" w:styleId="30">
    <w:name w:val="Основной текст (3)"/>
    <w:basedOn w:val="a0"/>
    <w:link w:val="3"/>
    <w:rsid w:val="00B66E73"/>
    <w:pPr>
      <w:widowControl w:val="0"/>
      <w:spacing w:after="100" w:line="247" w:lineRule="auto"/>
      <w:jc w:val="center"/>
    </w:pPr>
    <w:rPr>
      <w:color w:val="939099"/>
    </w:rPr>
  </w:style>
  <w:style w:type="paragraph" w:customStyle="1" w:styleId="26">
    <w:name w:val="Колонтитул (2)"/>
    <w:basedOn w:val="a0"/>
    <w:link w:val="25"/>
    <w:rsid w:val="00B66E73"/>
    <w:pPr>
      <w:widowControl w:val="0"/>
      <w:spacing w:after="0" w:line="240" w:lineRule="auto"/>
    </w:pPr>
  </w:style>
  <w:style w:type="paragraph" w:customStyle="1" w:styleId="15">
    <w:name w:val="Заголовок №1"/>
    <w:basedOn w:val="a0"/>
    <w:link w:val="14"/>
    <w:rsid w:val="00B66E73"/>
    <w:pPr>
      <w:widowControl w:val="0"/>
      <w:spacing w:after="0" w:line="240" w:lineRule="auto"/>
      <w:ind w:left="2640"/>
      <w:outlineLvl w:val="0"/>
    </w:pPr>
    <w:rPr>
      <w:rFonts w:ascii="Georgia" w:eastAsia="Georgia" w:hAnsi="Georgia" w:cs="Georgia"/>
      <w:color w:val="939099"/>
      <w:sz w:val="40"/>
      <w:szCs w:val="40"/>
    </w:rPr>
  </w:style>
  <w:style w:type="paragraph" w:customStyle="1" w:styleId="28">
    <w:name w:val="Основной текст (2)"/>
    <w:basedOn w:val="a0"/>
    <w:link w:val="27"/>
    <w:rsid w:val="00B66E73"/>
    <w:pPr>
      <w:widowControl w:val="0"/>
      <w:spacing w:after="0" w:line="312" w:lineRule="auto"/>
    </w:pPr>
    <w:rPr>
      <w:rFonts w:ascii="Tahoma" w:eastAsia="Tahoma" w:hAnsi="Tahoma" w:cs="Tahoma"/>
    </w:rPr>
  </w:style>
  <w:style w:type="paragraph" w:customStyle="1" w:styleId="40">
    <w:name w:val="Основной текст (4)"/>
    <w:basedOn w:val="a0"/>
    <w:link w:val="4"/>
    <w:rsid w:val="00B66E73"/>
    <w:pPr>
      <w:widowControl w:val="0"/>
      <w:spacing w:after="720" w:line="324" w:lineRule="auto"/>
      <w:jc w:val="center"/>
    </w:pPr>
    <w:rPr>
      <w:rFonts w:ascii="Tahoma" w:eastAsia="Tahoma" w:hAnsi="Tahoma" w:cs="Tahoma"/>
      <w:b/>
      <w:bCs/>
      <w:sz w:val="32"/>
      <w:szCs w:val="32"/>
    </w:rPr>
  </w:style>
  <w:style w:type="paragraph" w:customStyle="1" w:styleId="16">
    <w:name w:val="Основной текст1"/>
    <w:basedOn w:val="a0"/>
    <w:link w:val="aff2"/>
    <w:rsid w:val="00B66E73"/>
    <w:pPr>
      <w:widowControl w:val="0"/>
      <w:spacing w:after="360" w:line="302" w:lineRule="auto"/>
      <w:ind w:firstLine="380"/>
    </w:pPr>
    <w:rPr>
      <w:rFonts w:ascii="Tahoma" w:eastAsia="Tahoma" w:hAnsi="Tahoma" w:cs="Tahoma"/>
    </w:rPr>
  </w:style>
  <w:style w:type="paragraph" w:customStyle="1" w:styleId="2a">
    <w:name w:val="Заголовок №2"/>
    <w:basedOn w:val="a0"/>
    <w:link w:val="29"/>
    <w:rsid w:val="00B66E73"/>
    <w:pPr>
      <w:widowControl w:val="0"/>
      <w:spacing w:after="360" w:line="240" w:lineRule="auto"/>
      <w:outlineLvl w:val="1"/>
    </w:pPr>
    <w:rPr>
      <w:rFonts w:ascii="Tahoma" w:eastAsia="Tahoma" w:hAnsi="Tahoma" w:cs="Tahoma"/>
      <w:b/>
      <w:bCs/>
    </w:rPr>
  </w:style>
  <w:style w:type="paragraph" w:customStyle="1" w:styleId="aff4">
    <w:name w:val="Оглавление"/>
    <w:basedOn w:val="a0"/>
    <w:link w:val="aff3"/>
    <w:rsid w:val="00B66E73"/>
    <w:pPr>
      <w:widowControl w:val="0"/>
      <w:spacing w:after="0" w:line="298" w:lineRule="auto"/>
    </w:pPr>
    <w:rPr>
      <w:rFonts w:ascii="Tahoma" w:eastAsia="Tahoma" w:hAnsi="Tahoma" w:cs="Tahoma"/>
    </w:rPr>
  </w:style>
  <w:style w:type="paragraph" w:customStyle="1" w:styleId="50">
    <w:name w:val="Основной текст (5)"/>
    <w:basedOn w:val="a0"/>
    <w:link w:val="5"/>
    <w:rsid w:val="00B66E73"/>
    <w:pPr>
      <w:widowControl w:val="0"/>
      <w:spacing w:after="540" w:line="240" w:lineRule="auto"/>
      <w:jc w:val="center"/>
    </w:pPr>
    <w:rPr>
      <w:rFonts w:ascii="Verdana" w:eastAsia="Verdana" w:hAnsi="Verdana" w:cs="Verdana"/>
      <w:i/>
      <w:iCs/>
      <w:sz w:val="12"/>
      <w:szCs w:val="12"/>
    </w:rPr>
  </w:style>
  <w:style w:type="paragraph" w:customStyle="1" w:styleId="aff6">
    <w:name w:val="Подпись к таблице"/>
    <w:basedOn w:val="a0"/>
    <w:link w:val="aff5"/>
    <w:rsid w:val="00B66E73"/>
    <w:pPr>
      <w:widowControl w:val="0"/>
      <w:spacing w:after="0" w:line="240" w:lineRule="auto"/>
    </w:pPr>
    <w:rPr>
      <w:rFonts w:ascii="Calibri" w:eastAsia="Calibri" w:hAnsi="Calibri" w:cs="Calibri"/>
    </w:rPr>
  </w:style>
  <w:style w:type="paragraph" w:customStyle="1" w:styleId="aff8">
    <w:name w:val="Другое"/>
    <w:basedOn w:val="a0"/>
    <w:link w:val="aff7"/>
    <w:rsid w:val="00B66E73"/>
    <w:pPr>
      <w:widowControl w:val="0"/>
      <w:spacing w:after="0" w:line="310" w:lineRule="auto"/>
    </w:pPr>
    <w:rPr>
      <w:rFonts w:ascii="Tahoma" w:eastAsia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iprbookshop.ru/99917.html" TargetMode="External"/><Relationship Id="rId18" Type="http://schemas.openxmlformats.org/officeDocument/2006/relationships/hyperlink" Target="https://iprbookshop.ru/122921" TargetMode="External"/><Relationship Id="rId26" Type="http://schemas.openxmlformats.org/officeDocument/2006/relationships/oleObject" Target="embeddings/oleObject4.bin"/><Relationship Id="rId39" Type="http://schemas.openxmlformats.org/officeDocument/2006/relationships/image" Target="media/image11.wmf"/><Relationship Id="rId21" Type="http://schemas.openxmlformats.org/officeDocument/2006/relationships/image" Target="media/image2.wmf"/><Relationship Id="rId34" Type="http://schemas.openxmlformats.org/officeDocument/2006/relationships/oleObject" Target="embeddings/oleObject8.bin"/><Relationship Id="rId42" Type="http://schemas.openxmlformats.org/officeDocument/2006/relationships/oleObject" Target="embeddings/oleObject12.bin"/><Relationship Id="rId47" Type="http://schemas.openxmlformats.org/officeDocument/2006/relationships/image" Target="media/image15.wmf"/><Relationship Id="rId50" Type="http://schemas.openxmlformats.org/officeDocument/2006/relationships/oleObject" Target="embeddings/oleObject16.bin"/><Relationship Id="rId55" Type="http://schemas.openxmlformats.org/officeDocument/2006/relationships/image" Target="media/image19.wmf"/><Relationship Id="rId7" Type="http://schemas.openxmlformats.org/officeDocument/2006/relationships/footer" Target="footer1.xml"/><Relationship Id="rId12" Type="http://schemas.openxmlformats.org/officeDocument/2006/relationships/hyperlink" Target="https://www.iprbookshop.ru/86070.html" TargetMode="External"/><Relationship Id="rId17" Type="http://schemas.openxmlformats.org/officeDocument/2006/relationships/hyperlink" Target="https://www.iprbookshop.ru/87821.html" TargetMode="External"/><Relationship Id="rId25" Type="http://schemas.openxmlformats.org/officeDocument/2006/relationships/image" Target="media/image4.wmf"/><Relationship Id="rId33" Type="http://schemas.openxmlformats.org/officeDocument/2006/relationships/image" Target="media/image8.wmf"/><Relationship Id="rId38" Type="http://schemas.openxmlformats.org/officeDocument/2006/relationships/oleObject" Target="embeddings/oleObject10.bin"/><Relationship Id="rId46" Type="http://schemas.openxmlformats.org/officeDocument/2006/relationships/oleObject" Target="embeddings/oleObject14.bin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iprbookshop.ru/90300.html" TargetMode="External"/><Relationship Id="rId20" Type="http://schemas.openxmlformats.org/officeDocument/2006/relationships/oleObject" Target="embeddings/oleObject1.bin"/><Relationship Id="rId29" Type="http://schemas.openxmlformats.org/officeDocument/2006/relationships/image" Target="media/image6.wmf"/><Relationship Id="rId41" Type="http://schemas.openxmlformats.org/officeDocument/2006/relationships/image" Target="media/image12.wmf"/><Relationship Id="rId54" Type="http://schemas.openxmlformats.org/officeDocument/2006/relationships/oleObject" Target="embeddings/oleObject18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7411.html" TargetMode="External"/><Relationship Id="rId24" Type="http://schemas.openxmlformats.org/officeDocument/2006/relationships/oleObject" Target="embeddings/oleObject3.bin"/><Relationship Id="rId32" Type="http://schemas.openxmlformats.org/officeDocument/2006/relationships/oleObject" Target="embeddings/oleObject7.bin"/><Relationship Id="rId37" Type="http://schemas.openxmlformats.org/officeDocument/2006/relationships/image" Target="media/image10.wmf"/><Relationship Id="rId40" Type="http://schemas.openxmlformats.org/officeDocument/2006/relationships/oleObject" Target="embeddings/oleObject11.bin"/><Relationship Id="rId45" Type="http://schemas.openxmlformats.org/officeDocument/2006/relationships/image" Target="media/image14.wmf"/><Relationship Id="rId53" Type="http://schemas.openxmlformats.org/officeDocument/2006/relationships/image" Target="media/image18.wmf"/><Relationship Id="rId58" Type="http://schemas.openxmlformats.org/officeDocument/2006/relationships/oleObject" Target="embeddings/oleObject20.bin"/><Relationship Id="rId5" Type="http://schemas.openxmlformats.org/officeDocument/2006/relationships/footnotes" Target="footnotes.xml"/><Relationship Id="rId15" Type="http://schemas.openxmlformats.org/officeDocument/2006/relationships/hyperlink" Target="http://www.iprbookshop.ru/87074.html" TargetMode="External"/><Relationship Id="rId23" Type="http://schemas.openxmlformats.org/officeDocument/2006/relationships/image" Target="media/image3.wmf"/><Relationship Id="rId28" Type="http://schemas.openxmlformats.org/officeDocument/2006/relationships/oleObject" Target="embeddings/oleObject5.bin"/><Relationship Id="rId36" Type="http://schemas.openxmlformats.org/officeDocument/2006/relationships/oleObject" Target="embeddings/oleObject9.bin"/><Relationship Id="rId49" Type="http://schemas.openxmlformats.org/officeDocument/2006/relationships/image" Target="media/image16.wmf"/><Relationship Id="rId57" Type="http://schemas.openxmlformats.org/officeDocument/2006/relationships/image" Target="media/image20.wmf"/><Relationship Id="rId10" Type="http://schemas.openxmlformats.org/officeDocument/2006/relationships/hyperlink" Target="https://www.iprbookshop.ru/99928.html" TargetMode="External"/><Relationship Id="rId19" Type="http://schemas.openxmlformats.org/officeDocument/2006/relationships/image" Target="media/image1.wmf"/><Relationship Id="rId31" Type="http://schemas.openxmlformats.org/officeDocument/2006/relationships/image" Target="media/image7.wmf"/><Relationship Id="rId44" Type="http://schemas.openxmlformats.org/officeDocument/2006/relationships/oleObject" Target="embeddings/oleObject13.bin"/><Relationship Id="rId52" Type="http://schemas.openxmlformats.org/officeDocument/2006/relationships/oleObject" Target="embeddings/oleObject17.bin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www.iprbookshop.ru/109460.html" TargetMode="External"/><Relationship Id="rId22" Type="http://schemas.openxmlformats.org/officeDocument/2006/relationships/oleObject" Target="embeddings/oleObject2.bin"/><Relationship Id="rId27" Type="http://schemas.openxmlformats.org/officeDocument/2006/relationships/image" Target="media/image5.wmf"/><Relationship Id="rId30" Type="http://schemas.openxmlformats.org/officeDocument/2006/relationships/oleObject" Target="embeddings/oleObject6.bin"/><Relationship Id="rId35" Type="http://schemas.openxmlformats.org/officeDocument/2006/relationships/image" Target="media/image9.wmf"/><Relationship Id="rId43" Type="http://schemas.openxmlformats.org/officeDocument/2006/relationships/image" Target="media/image13.wmf"/><Relationship Id="rId48" Type="http://schemas.openxmlformats.org/officeDocument/2006/relationships/oleObject" Target="embeddings/oleObject15.bin"/><Relationship Id="rId56" Type="http://schemas.openxmlformats.org/officeDocument/2006/relationships/oleObject" Target="embeddings/oleObject19.bin"/><Relationship Id="rId8" Type="http://schemas.openxmlformats.org/officeDocument/2006/relationships/footer" Target="footer2.xml"/><Relationship Id="rId51" Type="http://schemas.openxmlformats.org/officeDocument/2006/relationships/image" Target="media/image17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30</Pages>
  <Words>6683</Words>
  <Characters>38097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18</cp:revision>
  <dcterms:created xsi:type="dcterms:W3CDTF">2023-09-16T15:34:00Z</dcterms:created>
  <dcterms:modified xsi:type="dcterms:W3CDTF">2024-06-28T07:04:00Z</dcterms:modified>
</cp:coreProperties>
</file>